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FC" w:rsidRDefault="00190EBC" w:rsidP="001D28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-621031</wp:posOffset>
            </wp:positionH>
            <wp:positionV relativeFrom="paragraph">
              <wp:posOffset>-521335</wp:posOffset>
            </wp:positionV>
            <wp:extent cx="7553325" cy="10658475"/>
            <wp:effectExtent l="19050" t="0" r="9525" b="0"/>
            <wp:wrapNone/>
            <wp:docPr id="1" name="Рисунок 0" descr="скан самооьс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самооьслед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3C8" w:rsidRDefault="00F173C8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EBC" w:rsidRPr="00C62C46" w:rsidRDefault="00190EBC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E4E" w:rsidRPr="00C62C46" w:rsidRDefault="00491F69" w:rsidP="008324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C46">
        <w:rPr>
          <w:rFonts w:ascii="Times New Roman" w:hAnsi="Times New Roman" w:cs="Times New Roman"/>
          <w:b/>
          <w:i/>
          <w:sz w:val="24"/>
          <w:szCs w:val="24"/>
        </w:rPr>
        <w:lastRenderedPageBreak/>
        <w:t>В процессе самообследования проводится оценка:</w:t>
      </w:r>
    </w:p>
    <w:p w:rsidR="00491F69" w:rsidRPr="00C62C46" w:rsidRDefault="00491F69" w:rsidP="008324C7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деятельности;</w:t>
      </w:r>
    </w:p>
    <w:p w:rsidR="00491F69" w:rsidRPr="00C62C46" w:rsidRDefault="00491F69" w:rsidP="008324C7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 xml:space="preserve"> системы управления организацией;</w:t>
      </w:r>
    </w:p>
    <w:p w:rsidR="00491F69" w:rsidRPr="00C62C46" w:rsidRDefault="00491F69" w:rsidP="008324C7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 xml:space="preserve"> содержания и качества образовательного процесса организации</w:t>
      </w:r>
      <w:proofErr w:type="gramStart"/>
      <w:r w:rsidRPr="00C62C4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20472" w:rsidRPr="00C62C46" w:rsidRDefault="00491F69" w:rsidP="008324C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качества кадрового, учебно-методического, библиотечно-информационного обеспечения, материально-технической базы;</w:t>
      </w:r>
    </w:p>
    <w:p w:rsidR="00491F69" w:rsidRPr="00C62C46" w:rsidRDefault="00491F69" w:rsidP="008324C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образования.</w:t>
      </w:r>
    </w:p>
    <w:p w:rsidR="00420472" w:rsidRPr="00C62C46" w:rsidRDefault="00491F69" w:rsidP="001D28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А также - анализ показателей деятельности организации, подлежащей</w:t>
      </w:r>
      <w:r w:rsidR="00E522C6">
        <w:rPr>
          <w:rFonts w:ascii="Times New Roman" w:hAnsi="Times New Roman" w:cs="Times New Roman"/>
          <w:sz w:val="24"/>
          <w:szCs w:val="24"/>
        </w:rPr>
        <w:t xml:space="preserve"> </w:t>
      </w:r>
      <w:r w:rsidRPr="00C62C46">
        <w:rPr>
          <w:rFonts w:ascii="Times New Roman" w:hAnsi="Times New Roman" w:cs="Times New Roman"/>
          <w:sz w:val="24"/>
          <w:szCs w:val="24"/>
        </w:rPr>
        <w:t>самообследованию, устанавливаемых федеральным органом исполнительной</w:t>
      </w:r>
      <w:r w:rsidR="00E522C6">
        <w:rPr>
          <w:rFonts w:ascii="Times New Roman" w:hAnsi="Times New Roman" w:cs="Times New Roman"/>
          <w:sz w:val="24"/>
          <w:szCs w:val="24"/>
        </w:rPr>
        <w:t xml:space="preserve"> </w:t>
      </w:r>
      <w:r w:rsidRPr="00C62C46">
        <w:rPr>
          <w:rFonts w:ascii="Times New Roman" w:hAnsi="Times New Roman" w:cs="Times New Roman"/>
          <w:sz w:val="24"/>
          <w:szCs w:val="24"/>
        </w:rPr>
        <w:t xml:space="preserve">власти, осуществляющим функции по выработке государственной политики и нормативно-правовому регулированию в сфере образования.  </w:t>
      </w:r>
    </w:p>
    <w:p w:rsidR="00491F69" w:rsidRPr="00C62C46" w:rsidRDefault="00491F69" w:rsidP="00B3703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Состав комиссии, ответственной за организацию и проведение</w:t>
      </w:r>
      <w:r w:rsidR="00420472" w:rsidRPr="00C62C46">
        <w:rPr>
          <w:rFonts w:ascii="Times New Roman" w:hAnsi="Times New Roman" w:cs="Times New Roman"/>
          <w:sz w:val="24"/>
          <w:szCs w:val="24"/>
        </w:rPr>
        <w:t xml:space="preserve"> с</w:t>
      </w:r>
      <w:r w:rsidRPr="00C62C46">
        <w:rPr>
          <w:rFonts w:ascii="Times New Roman" w:hAnsi="Times New Roman" w:cs="Times New Roman"/>
          <w:sz w:val="24"/>
          <w:szCs w:val="24"/>
        </w:rPr>
        <w:t>амообследования</w:t>
      </w:r>
      <w:r w:rsidR="00420472" w:rsidRPr="00C62C46">
        <w:rPr>
          <w:rFonts w:ascii="Times New Roman" w:hAnsi="Times New Roman" w:cs="Times New Roman"/>
          <w:sz w:val="24"/>
          <w:szCs w:val="24"/>
        </w:rPr>
        <w:t xml:space="preserve"> в МБДОУ «</w:t>
      </w:r>
      <w:r w:rsidR="00340CF7" w:rsidRPr="00C62C46">
        <w:rPr>
          <w:rFonts w:ascii="Times New Roman" w:hAnsi="Times New Roman" w:cs="Times New Roman"/>
          <w:sz w:val="24"/>
          <w:szCs w:val="24"/>
        </w:rPr>
        <w:t>Детский сад № 41</w:t>
      </w:r>
      <w:r w:rsidR="00B77D39" w:rsidRPr="00C62C46">
        <w:rPr>
          <w:rFonts w:ascii="Times New Roman" w:hAnsi="Times New Roman" w:cs="Times New Roman"/>
          <w:sz w:val="24"/>
          <w:szCs w:val="24"/>
        </w:rPr>
        <w:t>»</w:t>
      </w:r>
      <w:r w:rsidRPr="00C62C4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C62C4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62C46">
        <w:rPr>
          <w:rFonts w:ascii="Times New Roman" w:hAnsi="Times New Roman" w:cs="Times New Roman"/>
          <w:sz w:val="24"/>
          <w:szCs w:val="24"/>
        </w:rPr>
        <w:t>ебоксары</w:t>
      </w:r>
    </w:p>
    <w:p w:rsidR="00F173C8" w:rsidRPr="00C62C46" w:rsidRDefault="00F173C8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082"/>
        <w:gridCol w:w="6274"/>
      </w:tblGrid>
      <w:tr w:rsidR="004954A4" w:rsidRPr="00C62C46" w:rsidTr="00420472">
        <w:tc>
          <w:tcPr>
            <w:tcW w:w="3082" w:type="dxa"/>
          </w:tcPr>
          <w:p w:rsidR="00491F69" w:rsidRPr="00C62C46" w:rsidRDefault="00491F69" w:rsidP="008324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 </w:t>
            </w:r>
          </w:p>
        </w:tc>
        <w:tc>
          <w:tcPr>
            <w:tcW w:w="6274" w:type="dxa"/>
          </w:tcPr>
          <w:p w:rsidR="00491F69" w:rsidRPr="00C62C46" w:rsidRDefault="00491F69" w:rsidP="008324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4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4954A4" w:rsidRPr="00C62C46" w:rsidTr="00420472">
        <w:tc>
          <w:tcPr>
            <w:tcW w:w="3082" w:type="dxa"/>
          </w:tcPr>
          <w:p w:rsidR="00491F69" w:rsidRPr="00C62C46" w:rsidRDefault="00340CF7" w:rsidP="0083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46">
              <w:rPr>
                <w:rFonts w:ascii="Times New Roman" w:hAnsi="Times New Roman" w:cs="Times New Roman"/>
                <w:sz w:val="24"/>
                <w:szCs w:val="24"/>
              </w:rPr>
              <w:t>Семенова Р.Ф.</w:t>
            </w:r>
          </w:p>
        </w:tc>
        <w:tc>
          <w:tcPr>
            <w:tcW w:w="6274" w:type="dxa"/>
          </w:tcPr>
          <w:p w:rsidR="00491F69" w:rsidRPr="00C62C46" w:rsidRDefault="00491F69" w:rsidP="0083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4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4954A4" w:rsidRPr="00C62C46" w:rsidTr="00420472">
        <w:tc>
          <w:tcPr>
            <w:tcW w:w="3082" w:type="dxa"/>
          </w:tcPr>
          <w:p w:rsidR="00491F69" w:rsidRPr="00C62C46" w:rsidRDefault="00340CF7" w:rsidP="0083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46">
              <w:rPr>
                <w:rFonts w:ascii="Times New Roman" w:hAnsi="Times New Roman" w:cs="Times New Roman"/>
                <w:sz w:val="24"/>
                <w:szCs w:val="24"/>
              </w:rPr>
              <w:t>Петухова О.Ф.</w:t>
            </w:r>
          </w:p>
        </w:tc>
        <w:tc>
          <w:tcPr>
            <w:tcW w:w="6274" w:type="dxa"/>
          </w:tcPr>
          <w:p w:rsidR="00491F69" w:rsidRPr="00C62C46" w:rsidRDefault="00B77D39" w:rsidP="0083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4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954A4" w:rsidRPr="00C62C46" w:rsidTr="00420472">
        <w:tc>
          <w:tcPr>
            <w:tcW w:w="3082" w:type="dxa"/>
          </w:tcPr>
          <w:p w:rsidR="00491F69" w:rsidRPr="00C62C46" w:rsidRDefault="00340CF7" w:rsidP="0083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46">
              <w:rPr>
                <w:rFonts w:ascii="Times New Roman" w:hAnsi="Times New Roman" w:cs="Times New Roman"/>
                <w:sz w:val="24"/>
                <w:szCs w:val="24"/>
              </w:rPr>
              <w:t>Огурцова З.А.</w:t>
            </w:r>
          </w:p>
        </w:tc>
        <w:tc>
          <w:tcPr>
            <w:tcW w:w="6274" w:type="dxa"/>
          </w:tcPr>
          <w:p w:rsidR="00491F69" w:rsidRPr="00C62C46" w:rsidRDefault="00491F69" w:rsidP="0083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4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F173C8" w:rsidRPr="00C62C46" w:rsidRDefault="00F173C8" w:rsidP="008324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672" w:rsidRPr="00C62C46" w:rsidRDefault="00B77D39" w:rsidP="00832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46">
        <w:rPr>
          <w:rFonts w:ascii="Times New Roman" w:hAnsi="Times New Roman" w:cs="Times New Roman"/>
          <w:b/>
          <w:sz w:val="24"/>
          <w:szCs w:val="24"/>
        </w:rPr>
        <w:t>I. Аналитическая часть</w:t>
      </w:r>
    </w:p>
    <w:p w:rsidR="008324C7" w:rsidRPr="00C62C46" w:rsidRDefault="00394672" w:rsidP="00832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46">
        <w:rPr>
          <w:rFonts w:ascii="Times New Roman" w:hAnsi="Times New Roman" w:cs="Times New Roman"/>
          <w:b/>
          <w:sz w:val="24"/>
          <w:szCs w:val="24"/>
        </w:rPr>
        <w:t xml:space="preserve">1.1.Общие сведения об образовательной организации. </w:t>
      </w:r>
    </w:p>
    <w:p w:rsidR="00394672" w:rsidRPr="00C62C46" w:rsidRDefault="008324C7" w:rsidP="00832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46">
        <w:rPr>
          <w:rFonts w:ascii="Times New Roman" w:hAnsi="Times New Roman" w:cs="Times New Roman"/>
          <w:b/>
          <w:sz w:val="24"/>
          <w:szCs w:val="24"/>
        </w:rPr>
        <w:t>Организационно-</w:t>
      </w:r>
      <w:r w:rsidR="00394672" w:rsidRPr="00C62C46">
        <w:rPr>
          <w:rFonts w:ascii="Times New Roman" w:hAnsi="Times New Roman" w:cs="Times New Roman"/>
          <w:b/>
          <w:sz w:val="24"/>
          <w:szCs w:val="24"/>
        </w:rPr>
        <w:t>правовое обеспечен</w:t>
      </w:r>
      <w:r w:rsidR="00B77D39" w:rsidRPr="00C62C46">
        <w:rPr>
          <w:rFonts w:ascii="Times New Roman" w:hAnsi="Times New Roman" w:cs="Times New Roman"/>
          <w:b/>
          <w:sz w:val="24"/>
          <w:szCs w:val="24"/>
        </w:rPr>
        <w:t>ие образовательной деятельности</w:t>
      </w:r>
    </w:p>
    <w:p w:rsidR="00394672" w:rsidRPr="00C62C46" w:rsidRDefault="00394672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672" w:rsidRPr="00C62C46" w:rsidRDefault="00B77D39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="00394672" w:rsidRPr="00C62C4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</w:t>
      </w:r>
      <w:r w:rsidR="00340CF7" w:rsidRPr="00C62C46">
        <w:rPr>
          <w:rFonts w:ascii="Times New Roman" w:hAnsi="Times New Roman" w:cs="Times New Roman"/>
          <w:sz w:val="24"/>
          <w:szCs w:val="24"/>
        </w:rPr>
        <w:t>Детский сад № 41</w:t>
      </w:r>
      <w:r w:rsidRPr="00C62C46">
        <w:rPr>
          <w:rFonts w:ascii="Times New Roman" w:hAnsi="Times New Roman" w:cs="Times New Roman"/>
          <w:sz w:val="24"/>
          <w:szCs w:val="24"/>
        </w:rPr>
        <w:t xml:space="preserve"> </w:t>
      </w:r>
      <w:r w:rsidR="00340CF7" w:rsidRPr="00C62C46">
        <w:rPr>
          <w:rFonts w:ascii="Times New Roman" w:hAnsi="Times New Roman" w:cs="Times New Roman"/>
          <w:sz w:val="24"/>
          <w:szCs w:val="24"/>
        </w:rPr>
        <w:t xml:space="preserve">«Зоренька» </w:t>
      </w:r>
      <w:r w:rsidR="00394672" w:rsidRPr="00C62C46">
        <w:rPr>
          <w:rFonts w:ascii="Times New Roman" w:hAnsi="Times New Roman" w:cs="Times New Roman"/>
          <w:sz w:val="24"/>
          <w:szCs w:val="24"/>
        </w:rPr>
        <w:t xml:space="preserve">города Чебоксары Чувашской Республики  функционирует с </w:t>
      </w:r>
      <w:r w:rsidR="00340CF7" w:rsidRPr="00C62C46">
        <w:rPr>
          <w:rFonts w:ascii="Times New Roman" w:hAnsi="Times New Roman" w:cs="Times New Roman"/>
          <w:sz w:val="24"/>
          <w:szCs w:val="24"/>
        </w:rPr>
        <w:t>1962</w:t>
      </w:r>
      <w:r w:rsidR="00394672" w:rsidRPr="00C62C4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94672" w:rsidRPr="00C62C46" w:rsidRDefault="008324C7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="00394672" w:rsidRPr="00C62C46">
        <w:rPr>
          <w:rFonts w:ascii="Times New Roman" w:hAnsi="Times New Roman" w:cs="Times New Roman"/>
          <w:sz w:val="24"/>
          <w:szCs w:val="24"/>
        </w:rPr>
        <w:t xml:space="preserve">Полное наименование учреждения:  </w:t>
      </w:r>
      <w:r w:rsidR="00B77D39" w:rsidRPr="00C62C4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</w:t>
      </w:r>
      <w:r w:rsidR="00340CF7" w:rsidRPr="00C62C46">
        <w:rPr>
          <w:rFonts w:ascii="Times New Roman" w:hAnsi="Times New Roman" w:cs="Times New Roman"/>
          <w:sz w:val="24"/>
          <w:szCs w:val="24"/>
        </w:rPr>
        <w:t>41 «Зоренька» гор</w:t>
      </w:r>
      <w:r w:rsidR="00B77D39" w:rsidRPr="00C62C46">
        <w:rPr>
          <w:rFonts w:ascii="Times New Roman" w:hAnsi="Times New Roman" w:cs="Times New Roman"/>
          <w:sz w:val="24"/>
          <w:szCs w:val="24"/>
        </w:rPr>
        <w:t xml:space="preserve">ода Чебоксары Чувашской Республики  </w:t>
      </w:r>
      <w:r w:rsidR="00394672" w:rsidRPr="00C62C46">
        <w:rPr>
          <w:rFonts w:ascii="Times New Roman" w:hAnsi="Times New Roman" w:cs="Times New Roman"/>
          <w:sz w:val="24"/>
          <w:szCs w:val="24"/>
        </w:rPr>
        <w:t xml:space="preserve">;  </w:t>
      </w:r>
      <w:proofErr w:type="gramStart"/>
      <w:r w:rsidR="00394672" w:rsidRPr="00C62C46">
        <w:rPr>
          <w:rFonts w:ascii="Times New Roman" w:hAnsi="Times New Roman" w:cs="Times New Roman"/>
          <w:sz w:val="24"/>
          <w:szCs w:val="24"/>
        </w:rPr>
        <w:t>сокращ</w:t>
      </w:r>
      <w:proofErr w:type="gramEnd"/>
      <w:r w:rsidR="00394672" w:rsidRPr="00C62C46">
        <w:rPr>
          <w:rFonts w:ascii="Times New Roman" w:hAnsi="Times New Roman" w:cs="Times New Roman"/>
          <w:sz w:val="24"/>
          <w:szCs w:val="24"/>
        </w:rPr>
        <w:t>ѐнное наименование учреждения: МБДОУ «</w:t>
      </w:r>
      <w:r w:rsidR="00B77D39" w:rsidRPr="00C62C46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340CF7" w:rsidRPr="00C62C46">
        <w:rPr>
          <w:rFonts w:ascii="Times New Roman" w:hAnsi="Times New Roman" w:cs="Times New Roman"/>
          <w:sz w:val="24"/>
          <w:szCs w:val="24"/>
        </w:rPr>
        <w:t>41</w:t>
      </w:r>
      <w:r w:rsidR="00394672" w:rsidRPr="00C62C46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="00394672" w:rsidRPr="00C62C4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394672" w:rsidRPr="00C62C46">
        <w:rPr>
          <w:rFonts w:ascii="Times New Roman" w:hAnsi="Times New Roman" w:cs="Times New Roman"/>
          <w:sz w:val="24"/>
          <w:szCs w:val="24"/>
        </w:rPr>
        <w:t>ебоксары  (в соответствии с Уставом)</w:t>
      </w:r>
      <w:r w:rsidR="002B1725" w:rsidRPr="00C62C46">
        <w:rPr>
          <w:rFonts w:ascii="Times New Roman" w:hAnsi="Times New Roman" w:cs="Times New Roman"/>
          <w:sz w:val="24"/>
          <w:szCs w:val="24"/>
        </w:rPr>
        <w:t>.</w:t>
      </w:r>
    </w:p>
    <w:p w:rsidR="00394672" w:rsidRPr="00C62C46" w:rsidRDefault="008324C7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="00394672" w:rsidRPr="00C62C46">
        <w:rPr>
          <w:rFonts w:ascii="Times New Roman" w:hAnsi="Times New Roman" w:cs="Times New Roman"/>
          <w:sz w:val="24"/>
          <w:szCs w:val="24"/>
        </w:rPr>
        <w:t>Организационно-правовая форма – бюджетное учреждение.</w:t>
      </w:r>
    </w:p>
    <w:p w:rsidR="00394672" w:rsidRPr="00C62C46" w:rsidRDefault="008324C7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="00394672" w:rsidRPr="00C62C46">
        <w:rPr>
          <w:rFonts w:ascii="Times New Roman" w:hAnsi="Times New Roman" w:cs="Times New Roman"/>
          <w:sz w:val="24"/>
          <w:szCs w:val="24"/>
        </w:rPr>
        <w:t>Учреждение является юридическим лицом, имеет печать с полным наименованием учреждения, штамп.</w:t>
      </w:r>
    </w:p>
    <w:p w:rsidR="00394672" w:rsidRPr="00C62C46" w:rsidRDefault="008324C7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="00394672" w:rsidRPr="00C62C46">
        <w:rPr>
          <w:rFonts w:ascii="Times New Roman" w:hAnsi="Times New Roman" w:cs="Times New Roman"/>
          <w:b/>
          <w:sz w:val="24"/>
          <w:szCs w:val="24"/>
        </w:rPr>
        <w:t>Юридический адрес учреждения:</w:t>
      </w:r>
      <w:r w:rsidR="00717E03" w:rsidRPr="00C62C46">
        <w:rPr>
          <w:rFonts w:ascii="Times New Roman" w:hAnsi="Times New Roman" w:cs="Times New Roman"/>
          <w:sz w:val="24"/>
          <w:szCs w:val="24"/>
        </w:rPr>
        <w:t xml:space="preserve"> 428003</w:t>
      </w:r>
      <w:r w:rsidR="00394672" w:rsidRPr="00C62C46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394672" w:rsidRPr="00C62C4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394672" w:rsidRPr="00C62C46">
        <w:rPr>
          <w:rFonts w:ascii="Times New Roman" w:hAnsi="Times New Roman" w:cs="Times New Roman"/>
          <w:sz w:val="24"/>
          <w:szCs w:val="24"/>
        </w:rPr>
        <w:t xml:space="preserve">ебоксары, </w:t>
      </w:r>
      <w:r w:rsidR="00717E03" w:rsidRPr="00C62C46">
        <w:rPr>
          <w:rFonts w:ascii="Times New Roman" w:hAnsi="Times New Roman" w:cs="Times New Roman"/>
          <w:sz w:val="24"/>
          <w:szCs w:val="24"/>
        </w:rPr>
        <w:t xml:space="preserve">ул. </w:t>
      </w:r>
      <w:r w:rsidR="00340CF7" w:rsidRPr="00C62C46">
        <w:rPr>
          <w:rFonts w:ascii="Times New Roman" w:hAnsi="Times New Roman" w:cs="Times New Roman"/>
          <w:sz w:val="24"/>
          <w:szCs w:val="24"/>
        </w:rPr>
        <w:t>Энгельса 14</w:t>
      </w:r>
      <w:r w:rsidR="00717E03" w:rsidRPr="00C62C46">
        <w:rPr>
          <w:rFonts w:ascii="Times New Roman" w:hAnsi="Times New Roman" w:cs="Times New Roman"/>
          <w:sz w:val="24"/>
          <w:szCs w:val="24"/>
        </w:rPr>
        <w:t>А</w:t>
      </w:r>
    </w:p>
    <w:p w:rsidR="00717E03" w:rsidRPr="00C62C46" w:rsidRDefault="00B3703C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="00394672" w:rsidRPr="00C62C46">
        <w:rPr>
          <w:rFonts w:ascii="Times New Roman" w:hAnsi="Times New Roman" w:cs="Times New Roman"/>
          <w:b/>
          <w:sz w:val="24"/>
          <w:szCs w:val="24"/>
        </w:rPr>
        <w:t>Адрес официального сайта</w:t>
      </w:r>
      <w:r w:rsidR="00394672" w:rsidRPr="00C62C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94672" w:rsidRPr="00C62C46">
        <w:rPr>
          <w:rFonts w:ascii="Times New Roman" w:hAnsi="Times New Roman" w:cs="Times New Roman"/>
          <w:sz w:val="24"/>
          <w:szCs w:val="24"/>
        </w:rPr>
        <w:t>информацинно-телекоммуникационной</w:t>
      </w:r>
      <w:proofErr w:type="spellEnd"/>
      <w:r w:rsidR="00394672" w:rsidRPr="00C62C46">
        <w:rPr>
          <w:rFonts w:ascii="Times New Roman" w:hAnsi="Times New Roman" w:cs="Times New Roman"/>
          <w:sz w:val="24"/>
          <w:szCs w:val="24"/>
        </w:rPr>
        <w:t xml:space="preserve"> сети</w:t>
      </w:r>
      <w:r w:rsidR="009A04DE" w:rsidRPr="00C62C46">
        <w:rPr>
          <w:rFonts w:ascii="Times New Roman" w:hAnsi="Times New Roman" w:cs="Times New Roman"/>
          <w:sz w:val="24"/>
          <w:szCs w:val="24"/>
        </w:rPr>
        <w:t xml:space="preserve">  «Интернет»</w:t>
      </w:r>
      <w:r w:rsidR="00394672" w:rsidRPr="00C62C46">
        <w:rPr>
          <w:rFonts w:ascii="Times New Roman" w:hAnsi="Times New Roman" w:cs="Times New Roman"/>
          <w:sz w:val="24"/>
          <w:szCs w:val="24"/>
        </w:rPr>
        <w:t>:</w:t>
      </w:r>
      <w:hyperlink r:id="rId9" w:history="1">
        <w:r w:rsidR="00E522C6" w:rsidRPr="00DB463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522C6" w:rsidRPr="00DB463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E522C6" w:rsidRPr="00DB463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zorenka</w:t>
        </w:r>
        <w:proofErr w:type="spellEnd"/>
        <w:r w:rsidR="00E522C6" w:rsidRPr="00DB463B">
          <w:rPr>
            <w:rStyle w:val="a5"/>
            <w:rFonts w:ascii="Times New Roman" w:hAnsi="Times New Roman" w:cs="Times New Roman"/>
            <w:sz w:val="24"/>
            <w:szCs w:val="24"/>
          </w:rPr>
          <w:t>-41.</w:t>
        </w:r>
        <w:proofErr w:type="spellStart"/>
        <w:r w:rsidR="00E522C6" w:rsidRPr="00DB463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ucoz</w:t>
        </w:r>
        <w:proofErr w:type="spellEnd"/>
        <w:r w:rsidR="00E522C6" w:rsidRPr="00DB463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522C6" w:rsidRPr="00DB463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E522C6" w:rsidRPr="00DB463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717E03" w:rsidRPr="00C62C46" w:rsidRDefault="00B3703C" w:rsidP="008324C7">
      <w:pPr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b/>
          <w:sz w:val="24"/>
          <w:szCs w:val="24"/>
        </w:rPr>
        <w:tab/>
      </w:r>
      <w:r w:rsidR="00394672" w:rsidRPr="00C62C46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 w:rsidR="00394672" w:rsidRPr="00C62C46">
        <w:rPr>
          <w:rFonts w:ascii="Times New Roman" w:hAnsi="Times New Roman" w:cs="Times New Roman"/>
          <w:sz w:val="24"/>
          <w:szCs w:val="24"/>
        </w:rPr>
        <w:t>:</w:t>
      </w:r>
      <w:hyperlink r:id="rId10" w:history="1">
        <w:r w:rsidR="00114847" w:rsidRPr="00C62C46">
          <w:rPr>
            <w:rStyle w:val="a5"/>
            <w:rFonts w:ascii="Times New Roman" w:hAnsi="Times New Roman" w:cs="Times New Roman"/>
            <w:lang w:val="en-US"/>
          </w:rPr>
          <w:t>zorenka</w:t>
        </w:r>
        <w:r w:rsidR="00114847" w:rsidRPr="00C62C46">
          <w:rPr>
            <w:rStyle w:val="a5"/>
            <w:rFonts w:ascii="Times New Roman" w:hAnsi="Times New Roman" w:cs="Times New Roman"/>
            <w:sz w:val="24"/>
            <w:szCs w:val="24"/>
          </w:rPr>
          <w:t>@yandex.ru</w:t>
        </w:r>
      </w:hyperlink>
    </w:p>
    <w:p w:rsidR="00B3703C" w:rsidRPr="00C62C46" w:rsidRDefault="00394672" w:rsidP="00B370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b/>
          <w:sz w:val="24"/>
          <w:szCs w:val="24"/>
        </w:rPr>
        <w:t>Учредителем учреждения</w:t>
      </w:r>
      <w:r w:rsidRPr="00C62C46">
        <w:rPr>
          <w:rFonts w:ascii="Times New Roman" w:hAnsi="Times New Roman" w:cs="Times New Roman"/>
          <w:sz w:val="24"/>
          <w:szCs w:val="24"/>
        </w:rPr>
        <w:t xml:space="preserve"> и собственником имущества является</w:t>
      </w:r>
      <w:r w:rsidR="00E522C6">
        <w:rPr>
          <w:rFonts w:ascii="Times New Roman" w:hAnsi="Times New Roman" w:cs="Times New Roman"/>
          <w:sz w:val="24"/>
          <w:szCs w:val="24"/>
        </w:rPr>
        <w:t xml:space="preserve"> </w:t>
      </w:r>
      <w:r w:rsidRPr="00C62C46">
        <w:rPr>
          <w:rFonts w:ascii="Times New Roman" w:hAnsi="Times New Roman" w:cs="Times New Roman"/>
          <w:sz w:val="24"/>
          <w:szCs w:val="24"/>
        </w:rPr>
        <w:t>муниципа</w:t>
      </w:r>
      <w:r w:rsidR="00D445E1" w:rsidRPr="00C62C46">
        <w:rPr>
          <w:rFonts w:ascii="Times New Roman" w:hAnsi="Times New Roman" w:cs="Times New Roman"/>
          <w:sz w:val="24"/>
          <w:szCs w:val="24"/>
        </w:rPr>
        <w:t xml:space="preserve">льное образование город Чебоксары – столица Чувашской Республики. Органом, осуществляющим </w:t>
      </w:r>
      <w:r w:rsidRPr="00C62C46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</w:t>
      </w:r>
      <w:r w:rsidR="00D445E1" w:rsidRPr="00C62C46">
        <w:rPr>
          <w:rFonts w:ascii="Times New Roman" w:hAnsi="Times New Roman" w:cs="Times New Roman"/>
          <w:sz w:val="24"/>
          <w:szCs w:val="24"/>
        </w:rPr>
        <w:t xml:space="preserve">учреждения, является управление </w:t>
      </w:r>
      <w:r w:rsidRPr="00C62C46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D445E1" w:rsidRPr="00C62C46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B3703C" w:rsidRPr="00C62C46">
        <w:rPr>
          <w:rFonts w:ascii="Times New Roman" w:hAnsi="Times New Roman" w:cs="Times New Roman"/>
          <w:sz w:val="24"/>
          <w:szCs w:val="24"/>
        </w:rPr>
        <w:t xml:space="preserve"> Чебоксары Чувашской Республики.</w:t>
      </w:r>
    </w:p>
    <w:p w:rsidR="00394672" w:rsidRPr="00C62C46" w:rsidRDefault="00394672" w:rsidP="00B370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b/>
          <w:sz w:val="24"/>
          <w:szCs w:val="24"/>
        </w:rPr>
        <w:t>Юридический адрес учредителя:</w:t>
      </w:r>
      <w:r w:rsidR="00491F69" w:rsidRPr="00C62C46">
        <w:rPr>
          <w:rFonts w:ascii="Times New Roman" w:hAnsi="Times New Roman" w:cs="Times New Roman"/>
          <w:sz w:val="24"/>
          <w:szCs w:val="24"/>
        </w:rPr>
        <w:t xml:space="preserve"> г. Чебоксары, ул.К.Маркса,  36,г</w:t>
      </w:r>
      <w:proofErr w:type="gramStart"/>
      <w:r w:rsidR="00491F69" w:rsidRPr="00C62C4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491F69" w:rsidRPr="00C62C46">
        <w:rPr>
          <w:rFonts w:ascii="Times New Roman" w:hAnsi="Times New Roman" w:cs="Times New Roman"/>
          <w:sz w:val="24"/>
          <w:szCs w:val="24"/>
        </w:rPr>
        <w:t>ебоксары</w:t>
      </w:r>
    </w:p>
    <w:p w:rsidR="00491F69" w:rsidRDefault="00B3703C" w:rsidP="00B37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b/>
          <w:sz w:val="24"/>
          <w:szCs w:val="24"/>
        </w:rPr>
        <w:tab/>
      </w:r>
      <w:r w:rsidR="00491F69" w:rsidRPr="00C62C46"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 w:rsidR="00491F69" w:rsidRPr="00C62C46">
        <w:rPr>
          <w:rFonts w:ascii="Times New Roman" w:hAnsi="Times New Roman" w:cs="Times New Roman"/>
          <w:sz w:val="24"/>
          <w:szCs w:val="24"/>
        </w:rPr>
        <w:t xml:space="preserve">  пр. Московский, 8, г</w:t>
      </w:r>
      <w:proofErr w:type="gramStart"/>
      <w:r w:rsidR="00491F69" w:rsidRPr="00C62C4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491F69" w:rsidRPr="00C62C46">
        <w:rPr>
          <w:rFonts w:ascii="Times New Roman" w:hAnsi="Times New Roman" w:cs="Times New Roman"/>
          <w:sz w:val="24"/>
          <w:szCs w:val="24"/>
        </w:rPr>
        <w:t>ебоксары</w:t>
      </w:r>
    </w:p>
    <w:p w:rsidR="00E522C6" w:rsidRPr="00C62C46" w:rsidRDefault="00E522C6" w:rsidP="00B37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672" w:rsidRPr="00C62C46" w:rsidRDefault="00B3703C" w:rsidP="00B37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b/>
          <w:sz w:val="24"/>
          <w:szCs w:val="24"/>
        </w:rPr>
        <w:tab/>
      </w:r>
      <w:r w:rsidR="00394672" w:rsidRPr="00C62C46">
        <w:rPr>
          <w:rFonts w:ascii="Times New Roman" w:hAnsi="Times New Roman" w:cs="Times New Roman"/>
          <w:b/>
          <w:sz w:val="24"/>
          <w:szCs w:val="24"/>
        </w:rPr>
        <w:t>Адрес официального сайта</w:t>
      </w:r>
      <w:r w:rsidR="00394672" w:rsidRPr="00C62C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94672" w:rsidRPr="00C62C46">
        <w:rPr>
          <w:rFonts w:ascii="Times New Roman" w:hAnsi="Times New Roman" w:cs="Times New Roman"/>
          <w:sz w:val="24"/>
          <w:szCs w:val="24"/>
        </w:rPr>
        <w:t>информацинно-телекоммуникационной</w:t>
      </w:r>
      <w:proofErr w:type="spellEnd"/>
      <w:r w:rsidR="00394672" w:rsidRPr="00C62C46">
        <w:rPr>
          <w:rFonts w:ascii="Times New Roman" w:hAnsi="Times New Roman" w:cs="Times New Roman"/>
          <w:sz w:val="24"/>
          <w:szCs w:val="24"/>
        </w:rPr>
        <w:t xml:space="preserve"> </w:t>
      </w:r>
      <w:r w:rsidRPr="00C62C46">
        <w:rPr>
          <w:rFonts w:ascii="Times New Roman" w:hAnsi="Times New Roman" w:cs="Times New Roman"/>
          <w:sz w:val="24"/>
          <w:szCs w:val="24"/>
        </w:rPr>
        <w:t xml:space="preserve">сети </w:t>
      </w:r>
      <w:r w:rsidR="00DB3D2D" w:rsidRPr="00C62C46">
        <w:rPr>
          <w:rFonts w:ascii="Times New Roman" w:hAnsi="Times New Roman" w:cs="Times New Roman"/>
          <w:sz w:val="24"/>
          <w:szCs w:val="24"/>
        </w:rPr>
        <w:t>«Интернет»</w:t>
      </w:r>
      <w:r w:rsidR="00D445E1" w:rsidRPr="00C62C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C2C1F" w:rsidRPr="00C62C4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91F69" w:rsidRPr="00C62C46">
        <w:rPr>
          <w:rFonts w:ascii="Times New Roman" w:hAnsi="Times New Roman" w:cs="Times New Roman"/>
          <w:sz w:val="24"/>
          <w:szCs w:val="24"/>
          <w:lang w:val="en-US"/>
        </w:rPr>
        <w:t>orobraz</w:t>
      </w:r>
      <w:proofErr w:type="spellEnd"/>
      <w:r w:rsidR="00491F69" w:rsidRPr="00C62C4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C2C1F" w:rsidRPr="00C62C4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C0187" w:rsidRPr="00C62C46">
        <w:rPr>
          <w:rFonts w:ascii="Times New Roman" w:hAnsi="Times New Roman" w:cs="Times New Roman"/>
          <w:sz w:val="24"/>
          <w:szCs w:val="24"/>
          <w:lang w:val="en-US"/>
        </w:rPr>
        <w:t>cheb</w:t>
      </w:r>
      <w:proofErr w:type="spellEnd"/>
      <w:r w:rsidR="00491F69" w:rsidRPr="00C62C46">
        <w:rPr>
          <w:rFonts w:ascii="Times New Roman" w:hAnsi="Times New Roman" w:cs="Times New Roman"/>
          <w:sz w:val="24"/>
          <w:szCs w:val="24"/>
        </w:rPr>
        <w:t>.</w:t>
      </w:r>
      <w:r w:rsidR="00491F69" w:rsidRPr="00C62C46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="00491F69" w:rsidRPr="00C62C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91F69" w:rsidRPr="00C62C4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173C8" w:rsidRPr="00C62C46" w:rsidRDefault="00B3703C" w:rsidP="00B37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b/>
          <w:sz w:val="24"/>
          <w:szCs w:val="24"/>
        </w:rPr>
        <w:tab/>
      </w:r>
      <w:r w:rsidR="00394672" w:rsidRPr="00C62C46">
        <w:rPr>
          <w:rFonts w:ascii="Times New Roman" w:hAnsi="Times New Roman" w:cs="Times New Roman"/>
          <w:b/>
          <w:sz w:val="24"/>
          <w:szCs w:val="24"/>
        </w:rPr>
        <w:t>Адрес элект</w:t>
      </w:r>
      <w:r w:rsidR="00D445E1" w:rsidRPr="00C62C46">
        <w:rPr>
          <w:rFonts w:ascii="Times New Roman" w:hAnsi="Times New Roman" w:cs="Times New Roman"/>
          <w:b/>
          <w:sz w:val="24"/>
          <w:szCs w:val="24"/>
        </w:rPr>
        <w:t>ронной почты</w:t>
      </w:r>
      <w:r w:rsidR="00D445E1" w:rsidRPr="00C62C46">
        <w:rPr>
          <w:rFonts w:ascii="Times New Roman" w:hAnsi="Times New Roman" w:cs="Times New Roman"/>
          <w:sz w:val="24"/>
          <w:szCs w:val="24"/>
        </w:rPr>
        <w:t>:</w:t>
      </w:r>
      <w:r w:rsidR="00CC2C1F" w:rsidRPr="00C62C46">
        <w:rPr>
          <w:rFonts w:ascii="Times New Roman" w:hAnsi="Times New Roman" w:cs="Times New Roman"/>
          <w:sz w:val="24"/>
          <w:szCs w:val="24"/>
        </w:rPr>
        <w:t>gorobraz@gcheb.cap.ru</w:t>
      </w:r>
    </w:p>
    <w:p w:rsidR="00394672" w:rsidRPr="00C62C46" w:rsidRDefault="00B3703C" w:rsidP="00B37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94672" w:rsidRPr="00C62C46">
        <w:rPr>
          <w:rFonts w:ascii="Times New Roman" w:hAnsi="Times New Roman" w:cs="Times New Roman"/>
          <w:sz w:val="24"/>
          <w:szCs w:val="24"/>
        </w:rPr>
        <w:t xml:space="preserve">Учреждение осуществляет образовательную деятельность на </w:t>
      </w:r>
      <w:r w:rsidR="009A04DE" w:rsidRPr="00C62C46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D445E1" w:rsidRPr="00C62C46">
        <w:rPr>
          <w:rFonts w:ascii="Times New Roman" w:hAnsi="Times New Roman" w:cs="Times New Roman"/>
          <w:sz w:val="24"/>
          <w:szCs w:val="24"/>
        </w:rPr>
        <w:t xml:space="preserve">Лицензии  на </w:t>
      </w:r>
      <w:proofErr w:type="gramStart"/>
      <w:r w:rsidR="00D445E1" w:rsidRPr="00C62C46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D445E1" w:rsidRPr="00C62C46">
        <w:rPr>
          <w:rFonts w:ascii="Times New Roman" w:hAnsi="Times New Roman" w:cs="Times New Roman"/>
          <w:sz w:val="24"/>
          <w:szCs w:val="24"/>
        </w:rPr>
        <w:t xml:space="preserve"> о</w:t>
      </w:r>
      <w:r w:rsidR="00114847" w:rsidRPr="00C62C46">
        <w:rPr>
          <w:rFonts w:ascii="Times New Roman" w:hAnsi="Times New Roman" w:cs="Times New Roman"/>
          <w:sz w:val="24"/>
          <w:szCs w:val="24"/>
        </w:rPr>
        <w:t xml:space="preserve">бразовательной деятельности от  </w:t>
      </w:r>
      <w:r w:rsidR="00AC384B">
        <w:rPr>
          <w:rFonts w:ascii="Times New Roman" w:hAnsi="Times New Roman" w:cs="Times New Roman"/>
          <w:sz w:val="24"/>
          <w:szCs w:val="24"/>
        </w:rPr>
        <w:t>06.04.</w:t>
      </w:r>
      <w:r w:rsidR="00A57384" w:rsidRPr="00C62C46">
        <w:rPr>
          <w:rFonts w:ascii="Times New Roman" w:hAnsi="Times New Roman" w:cs="Times New Roman"/>
          <w:sz w:val="24"/>
          <w:szCs w:val="24"/>
        </w:rPr>
        <w:t>201</w:t>
      </w:r>
      <w:r w:rsidR="00114847" w:rsidRPr="00C62C46">
        <w:rPr>
          <w:rFonts w:ascii="Times New Roman" w:hAnsi="Times New Roman" w:cs="Times New Roman"/>
          <w:sz w:val="24"/>
          <w:szCs w:val="24"/>
        </w:rPr>
        <w:t>2 года. Регистрационный №</w:t>
      </w:r>
      <w:r w:rsidR="00114847" w:rsidRPr="00AC384B">
        <w:rPr>
          <w:rFonts w:ascii="Times New Roman" w:hAnsi="Times New Roman" w:cs="Times New Roman"/>
          <w:sz w:val="24"/>
          <w:szCs w:val="24"/>
        </w:rPr>
        <w:t xml:space="preserve"> </w:t>
      </w:r>
      <w:r w:rsidR="00AC384B">
        <w:rPr>
          <w:rFonts w:ascii="Times New Roman" w:hAnsi="Times New Roman" w:cs="Times New Roman"/>
          <w:sz w:val="24"/>
          <w:szCs w:val="24"/>
        </w:rPr>
        <w:t>1043</w:t>
      </w:r>
      <w:r w:rsidR="00D445E1" w:rsidRPr="00C62C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3C8" w:rsidRPr="00C62C46" w:rsidRDefault="00394672" w:rsidP="00B3703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Образовательную деятельность учреждения регламентируют следующие</w:t>
      </w:r>
      <w:r w:rsidR="00F173C8" w:rsidRPr="00C62C46">
        <w:rPr>
          <w:rFonts w:ascii="Times New Roman" w:hAnsi="Times New Roman" w:cs="Times New Roman"/>
          <w:sz w:val="24"/>
          <w:szCs w:val="24"/>
        </w:rPr>
        <w:t xml:space="preserve"> локальные акты</w:t>
      </w:r>
      <w:r w:rsidR="00C62BD3" w:rsidRPr="00C62C46">
        <w:rPr>
          <w:rFonts w:ascii="Times New Roman" w:hAnsi="Times New Roman" w:cs="Times New Roman"/>
          <w:sz w:val="24"/>
          <w:szCs w:val="24"/>
        </w:rPr>
        <w:t>:</w:t>
      </w:r>
    </w:p>
    <w:p w:rsidR="00394672" w:rsidRPr="00C62C46" w:rsidRDefault="00F173C8" w:rsidP="008324C7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A57384" w:rsidRPr="00C62C46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«Детский сад № </w:t>
      </w:r>
      <w:r w:rsidR="00114847" w:rsidRPr="00C62C46">
        <w:rPr>
          <w:rFonts w:ascii="Times New Roman" w:hAnsi="Times New Roman" w:cs="Times New Roman"/>
          <w:sz w:val="24"/>
          <w:szCs w:val="24"/>
        </w:rPr>
        <w:t>41 «Зоренька</w:t>
      </w:r>
      <w:r w:rsidR="00A57384" w:rsidRPr="00C62C46">
        <w:rPr>
          <w:rFonts w:ascii="Times New Roman" w:hAnsi="Times New Roman" w:cs="Times New Roman"/>
          <w:sz w:val="24"/>
          <w:szCs w:val="24"/>
        </w:rPr>
        <w:t>»  города Чебоксары Чувашской Республики</w:t>
      </w:r>
      <w:proofErr w:type="gramStart"/>
      <w:r w:rsidR="00A57384" w:rsidRPr="00C62C46">
        <w:rPr>
          <w:rFonts w:ascii="Times New Roman" w:hAnsi="Times New Roman" w:cs="Times New Roman"/>
          <w:sz w:val="24"/>
          <w:szCs w:val="24"/>
        </w:rPr>
        <w:t xml:space="preserve">  </w:t>
      </w:r>
      <w:r w:rsidR="00C62BD3" w:rsidRPr="00C62C4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94672" w:rsidRPr="00C62C46" w:rsidRDefault="00394672" w:rsidP="008324C7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Образ</w:t>
      </w:r>
      <w:r w:rsidR="00C62BD3" w:rsidRPr="00C62C46">
        <w:rPr>
          <w:rFonts w:ascii="Times New Roman" w:hAnsi="Times New Roman" w:cs="Times New Roman"/>
          <w:sz w:val="24"/>
          <w:szCs w:val="24"/>
        </w:rPr>
        <w:t xml:space="preserve">овательная программа   МБДОУ </w:t>
      </w:r>
      <w:r w:rsidR="00114847" w:rsidRPr="00C62C46">
        <w:rPr>
          <w:rFonts w:ascii="Times New Roman" w:hAnsi="Times New Roman" w:cs="Times New Roman"/>
          <w:sz w:val="24"/>
          <w:szCs w:val="24"/>
        </w:rPr>
        <w:t>«Детский сад № 41</w:t>
      </w:r>
      <w:r w:rsidR="00C62BD3" w:rsidRPr="00C62C46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="00C62BD3" w:rsidRPr="00C62C4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C62BD3" w:rsidRPr="00C62C46">
        <w:rPr>
          <w:rFonts w:ascii="Times New Roman" w:hAnsi="Times New Roman" w:cs="Times New Roman"/>
          <w:sz w:val="24"/>
          <w:szCs w:val="24"/>
        </w:rPr>
        <w:t>ебоксары</w:t>
      </w:r>
    </w:p>
    <w:p w:rsidR="00F173C8" w:rsidRPr="00C62C46" w:rsidRDefault="00394672" w:rsidP="008324C7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Годовой план работы учреждения;</w:t>
      </w:r>
    </w:p>
    <w:p w:rsidR="00394672" w:rsidRPr="00C62C46" w:rsidRDefault="00394672" w:rsidP="008324C7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 xml:space="preserve"> Программа развития учреждения;</w:t>
      </w:r>
    </w:p>
    <w:p w:rsidR="00394672" w:rsidRPr="00C62C46" w:rsidRDefault="00A57384" w:rsidP="008324C7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A57384" w:rsidRPr="00C62C46" w:rsidRDefault="00A57384" w:rsidP="008324C7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Календарный учебный график и др.</w:t>
      </w:r>
    </w:p>
    <w:p w:rsidR="00394672" w:rsidRPr="00C62C46" w:rsidRDefault="00394672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Система договорных отношений, регламентирующих деятельность</w:t>
      </w:r>
      <w:r w:rsidR="00AC384B">
        <w:rPr>
          <w:rFonts w:ascii="Times New Roman" w:hAnsi="Times New Roman" w:cs="Times New Roman"/>
          <w:sz w:val="24"/>
          <w:szCs w:val="24"/>
        </w:rPr>
        <w:t xml:space="preserve"> </w:t>
      </w:r>
      <w:r w:rsidRPr="00C62C46">
        <w:rPr>
          <w:rFonts w:ascii="Times New Roman" w:hAnsi="Times New Roman" w:cs="Times New Roman"/>
          <w:sz w:val="24"/>
          <w:szCs w:val="24"/>
        </w:rPr>
        <w:t xml:space="preserve">учреждения, представлена: </w:t>
      </w:r>
    </w:p>
    <w:p w:rsidR="00394672" w:rsidRPr="00C62C46" w:rsidRDefault="00394672" w:rsidP="008324C7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Договором о взаимоотношениях между учреждением и учредителем;</w:t>
      </w:r>
    </w:p>
    <w:p w:rsidR="00394672" w:rsidRPr="00C62C46" w:rsidRDefault="00394672" w:rsidP="008324C7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Трудовым договором с руководителем учреждения;</w:t>
      </w:r>
    </w:p>
    <w:p w:rsidR="00394672" w:rsidRPr="00C62C46" w:rsidRDefault="00394672" w:rsidP="008324C7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Коллективным договором и др.</w:t>
      </w:r>
    </w:p>
    <w:p w:rsidR="00F173C8" w:rsidRPr="00C62C46" w:rsidRDefault="00F173C8" w:rsidP="008324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672" w:rsidRPr="00C62C46" w:rsidRDefault="00B3703C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="00394672" w:rsidRPr="00C62C46">
        <w:rPr>
          <w:rFonts w:ascii="Times New Roman" w:hAnsi="Times New Roman" w:cs="Times New Roman"/>
          <w:sz w:val="24"/>
          <w:szCs w:val="24"/>
        </w:rPr>
        <w:t>Учреждение обеспечивает взаимодействие с социумом. Наблюдается</w:t>
      </w:r>
      <w:r w:rsidR="00AC384B">
        <w:rPr>
          <w:rFonts w:ascii="Times New Roman" w:hAnsi="Times New Roman" w:cs="Times New Roman"/>
          <w:sz w:val="24"/>
          <w:szCs w:val="24"/>
        </w:rPr>
        <w:t xml:space="preserve"> </w:t>
      </w:r>
      <w:r w:rsidR="00394672" w:rsidRPr="00C62C46">
        <w:rPr>
          <w:rFonts w:ascii="Times New Roman" w:hAnsi="Times New Roman" w:cs="Times New Roman"/>
          <w:sz w:val="24"/>
          <w:szCs w:val="24"/>
        </w:rPr>
        <w:t>тенденция к расширению и углублению связей учреждения с другими</w:t>
      </w:r>
      <w:r w:rsidR="00AC384B">
        <w:rPr>
          <w:rFonts w:ascii="Times New Roman" w:hAnsi="Times New Roman" w:cs="Times New Roman"/>
          <w:sz w:val="24"/>
          <w:szCs w:val="24"/>
        </w:rPr>
        <w:t xml:space="preserve"> </w:t>
      </w:r>
      <w:r w:rsidR="00A57384" w:rsidRPr="00C62C46"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учреждениями, </w:t>
      </w:r>
      <w:r w:rsidR="00394672" w:rsidRPr="00C62C46">
        <w:rPr>
          <w:rFonts w:ascii="Times New Roman" w:hAnsi="Times New Roman" w:cs="Times New Roman"/>
          <w:sz w:val="24"/>
          <w:szCs w:val="24"/>
        </w:rPr>
        <w:t xml:space="preserve"> учреждениями культуры.</w:t>
      </w:r>
    </w:p>
    <w:p w:rsidR="00F173C8" w:rsidRPr="00C62C46" w:rsidRDefault="00B3703C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="00394672" w:rsidRPr="00C62C46">
        <w:rPr>
          <w:rFonts w:ascii="Times New Roman" w:hAnsi="Times New Roman" w:cs="Times New Roman"/>
          <w:sz w:val="24"/>
          <w:szCs w:val="24"/>
        </w:rPr>
        <w:t>Творческое сотрудничество с социальными партнерами осуществляется</w:t>
      </w:r>
      <w:r w:rsidR="00AC384B">
        <w:rPr>
          <w:rFonts w:ascii="Times New Roman" w:hAnsi="Times New Roman" w:cs="Times New Roman"/>
          <w:sz w:val="24"/>
          <w:szCs w:val="24"/>
        </w:rPr>
        <w:t xml:space="preserve"> </w:t>
      </w:r>
      <w:r w:rsidR="00394672" w:rsidRPr="00C62C46">
        <w:rPr>
          <w:rFonts w:ascii="Times New Roman" w:hAnsi="Times New Roman" w:cs="Times New Roman"/>
          <w:sz w:val="24"/>
          <w:szCs w:val="24"/>
        </w:rPr>
        <w:t>согласно договорам</w:t>
      </w:r>
      <w:r w:rsidR="00C62BD3" w:rsidRPr="00C62C46">
        <w:rPr>
          <w:rFonts w:ascii="Times New Roman" w:hAnsi="Times New Roman" w:cs="Times New Roman"/>
          <w:sz w:val="24"/>
          <w:szCs w:val="24"/>
        </w:rPr>
        <w:t xml:space="preserve"> и планам совместной деятельности с </w:t>
      </w:r>
      <w:r w:rsidR="00A57384" w:rsidRPr="00C62C46">
        <w:rPr>
          <w:rFonts w:ascii="Times New Roman" w:hAnsi="Times New Roman" w:cs="Times New Roman"/>
          <w:sz w:val="24"/>
          <w:szCs w:val="24"/>
        </w:rPr>
        <w:t xml:space="preserve">МБОУ «Гимназия № 2», с МБОУ ДОД «Чебоксарская детская музыкальная </w:t>
      </w:r>
      <w:r w:rsidRPr="00C62C46">
        <w:rPr>
          <w:rFonts w:ascii="Times New Roman" w:hAnsi="Times New Roman" w:cs="Times New Roman"/>
          <w:sz w:val="24"/>
          <w:szCs w:val="24"/>
        </w:rPr>
        <w:t xml:space="preserve">школа им. С.М. Максимова, с БУ </w:t>
      </w:r>
      <w:r w:rsidR="00A57384" w:rsidRPr="00C62C46">
        <w:rPr>
          <w:rFonts w:ascii="Times New Roman" w:hAnsi="Times New Roman" w:cs="Times New Roman"/>
          <w:sz w:val="24"/>
          <w:szCs w:val="24"/>
        </w:rPr>
        <w:t xml:space="preserve">«Национальная библиотека Чувашской Республики». </w:t>
      </w:r>
    </w:p>
    <w:p w:rsidR="00B3703C" w:rsidRPr="00C62C46" w:rsidRDefault="00B3703C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03C" w:rsidRPr="00C62C46" w:rsidRDefault="00394672" w:rsidP="00B3703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b/>
          <w:sz w:val="24"/>
          <w:szCs w:val="24"/>
        </w:rPr>
        <w:t>1.2</w:t>
      </w:r>
      <w:r w:rsidRPr="00C62C46">
        <w:rPr>
          <w:rFonts w:ascii="Times New Roman" w:hAnsi="Times New Roman" w:cs="Times New Roman"/>
          <w:sz w:val="24"/>
          <w:szCs w:val="24"/>
        </w:rPr>
        <w:t xml:space="preserve">. </w:t>
      </w:r>
      <w:r w:rsidR="00A57384" w:rsidRPr="00C62C46">
        <w:rPr>
          <w:rFonts w:ascii="Times New Roman" w:hAnsi="Times New Roman" w:cs="Times New Roman"/>
          <w:b/>
          <w:sz w:val="24"/>
          <w:szCs w:val="24"/>
        </w:rPr>
        <w:t>Система управления</w:t>
      </w:r>
    </w:p>
    <w:p w:rsidR="00394672" w:rsidRPr="00AC384B" w:rsidRDefault="00394672" w:rsidP="001D283F">
      <w:pPr>
        <w:jc w:val="both"/>
        <w:rPr>
          <w:rFonts w:ascii="Times New Roman" w:hAnsi="Times New Roman" w:cs="Times New Roman"/>
          <w:sz w:val="24"/>
          <w:szCs w:val="24"/>
        </w:rPr>
      </w:pPr>
      <w:r w:rsidRPr="00AC384B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Федеральным</w:t>
      </w:r>
      <w:r w:rsidR="00AC384B" w:rsidRPr="00AC384B">
        <w:rPr>
          <w:rFonts w:ascii="Times New Roman" w:hAnsi="Times New Roman" w:cs="Times New Roman"/>
          <w:sz w:val="24"/>
          <w:szCs w:val="24"/>
        </w:rPr>
        <w:t xml:space="preserve"> </w:t>
      </w:r>
      <w:r w:rsidRPr="00AC384B">
        <w:rPr>
          <w:rFonts w:ascii="Times New Roman" w:hAnsi="Times New Roman" w:cs="Times New Roman"/>
          <w:sz w:val="24"/>
          <w:szCs w:val="24"/>
        </w:rPr>
        <w:t>законом «Об образовании в Российской Федерации», на основании Устава с</w:t>
      </w:r>
      <w:r w:rsidR="00AC384B" w:rsidRPr="00AC384B">
        <w:rPr>
          <w:rFonts w:ascii="Times New Roman" w:hAnsi="Times New Roman" w:cs="Times New Roman"/>
          <w:sz w:val="24"/>
          <w:szCs w:val="24"/>
        </w:rPr>
        <w:t xml:space="preserve"> </w:t>
      </w:r>
      <w:r w:rsidRPr="00AC384B">
        <w:rPr>
          <w:rFonts w:ascii="Times New Roman" w:hAnsi="Times New Roman" w:cs="Times New Roman"/>
          <w:sz w:val="24"/>
          <w:szCs w:val="24"/>
        </w:rPr>
        <w:t>соблюдением принципов</w:t>
      </w:r>
      <w:r w:rsidR="00AC384B" w:rsidRPr="00AC384B">
        <w:rPr>
          <w:rFonts w:ascii="Times New Roman" w:hAnsi="Times New Roman" w:cs="Times New Roman"/>
          <w:sz w:val="24"/>
          <w:szCs w:val="24"/>
        </w:rPr>
        <w:t xml:space="preserve"> </w:t>
      </w:r>
      <w:r w:rsidRPr="00AC384B">
        <w:rPr>
          <w:rFonts w:ascii="Times New Roman" w:hAnsi="Times New Roman" w:cs="Times New Roman"/>
          <w:sz w:val="24"/>
          <w:szCs w:val="24"/>
        </w:rPr>
        <w:t>единоначалия и самоуправления.</w:t>
      </w:r>
    </w:p>
    <w:p w:rsidR="00394672" w:rsidRPr="00C62C46" w:rsidRDefault="00394672" w:rsidP="008324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 xml:space="preserve">I направление – </w:t>
      </w:r>
      <w:r w:rsidRPr="00C62C46">
        <w:rPr>
          <w:rFonts w:ascii="Times New Roman" w:hAnsi="Times New Roman" w:cs="Times New Roman"/>
          <w:b/>
          <w:sz w:val="24"/>
          <w:szCs w:val="24"/>
        </w:rPr>
        <w:t>общественное управление:</w:t>
      </w:r>
    </w:p>
    <w:p w:rsidR="00394672" w:rsidRPr="00C62C46" w:rsidRDefault="00394672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 xml:space="preserve">II направление – </w:t>
      </w:r>
      <w:r w:rsidRPr="00C62C46">
        <w:rPr>
          <w:rFonts w:ascii="Times New Roman" w:hAnsi="Times New Roman" w:cs="Times New Roman"/>
          <w:b/>
          <w:sz w:val="24"/>
          <w:szCs w:val="24"/>
        </w:rPr>
        <w:t>административное управление</w:t>
      </w:r>
    </w:p>
    <w:p w:rsidR="00394672" w:rsidRPr="00C62C46" w:rsidRDefault="00394672" w:rsidP="00B3703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Формами самоуправления учреждения являются</w:t>
      </w:r>
    </w:p>
    <w:p w:rsidR="00394672" w:rsidRPr="00C62C46" w:rsidRDefault="00094FF5" w:rsidP="008324C7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 xml:space="preserve">Общее собрание </w:t>
      </w:r>
      <w:r w:rsidR="00A57384" w:rsidRPr="00C62C46">
        <w:rPr>
          <w:rFonts w:ascii="Times New Roman" w:hAnsi="Times New Roman" w:cs="Times New Roman"/>
          <w:sz w:val="24"/>
          <w:szCs w:val="24"/>
        </w:rPr>
        <w:t>работников</w:t>
      </w:r>
      <w:r w:rsidR="00394672" w:rsidRPr="00C62C46">
        <w:rPr>
          <w:rFonts w:ascii="Times New Roman" w:hAnsi="Times New Roman" w:cs="Times New Roman"/>
          <w:sz w:val="24"/>
          <w:szCs w:val="24"/>
        </w:rPr>
        <w:t>;</w:t>
      </w:r>
    </w:p>
    <w:p w:rsidR="00094FF5" w:rsidRPr="00C62C46" w:rsidRDefault="00094FF5" w:rsidP="008324C7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:rsidR="00114847" w:rsidRPr="00C62C46" w:rsidRDefault="00114847" w:rsidP="008324C7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Попечительский Совет</w:t>
      </w:r>
    </w:p>
    <w:p w:rsidR="00114847" w:rsidRPr="00C62C46" w:rsidRDefault="00114847" w:rsidP="008324C7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Управляющий Совет</w:t>
      </w:r>
    </w:p>
    <w:p w:rsidR="00394672" w:rsidRPr="00C62C46" w:rsidRDefault="00B3703C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="00394672" w:rsidRPr="00C62C46">
        <w:rPr>
          <w:rFonts w:ascii="Times New Roman" w:hAnsi="Times New Roman" w:cs="Times New Roman"/>
          <w:sz w:val="24"/>
          <w:szCs w:val="24"/>
        </w:rPr>
        <w:t>Общее руководство учреждением осуще</w:t>
      </w:r>
      <w:r w:rsidR="00094FF5" w:rsidRPr="00C62C46">
        <w:rPr>
          <w:rFonts w:ascii="Times New Roman" w:hAnsi="Times New Roman" w:cs="Times New Roman"/>
          <w:sz w:val="24"/>
          <w:szCs w:val="24"/>
        </w:rPr>
        <w:t xml:space="preserve">ствляет общее собрание </w:t>
      </w:r>
      <w:r w:rsidR="00114847" w:rsidRPr="00C62C46">
        <w:rPr>
          <w:rFonts w:ascii="Times New Roman" w:hAnsi="Times New Roman" w:cs="Times New Roman"/>
          <w:sz w:val="24"/>
          <w:szCs w:val="24"/>
        </w:rPr>
        <w:t>работников</w:t>
      </w:r>
      <w:r w:rsidR="00394672" w:rsidRPr="00C62C46">
        <w:rPr>
          <w:rFonts w:ascii="Times New Roman" w:hAnsi="Times New Roman" w:cs="Times New Roman"/>
          <w:sz w:val="24"/>
          <w:szCs w:val="24"/>
        </w:rPr>
        <w:t>, вопросы его к</w:t>
      </w:r>
      <w:r w:rsidR="00D84D90" w:rsidRPr="00C62C46">
        <w:rPr>
          <w:rFonts w:ascii="Times New Roman" w:hAnsi="Times New Roman" w:cs="Times New Roman"/>
          <w:sz w:val="24"/>
          <w:szCs w:val="24"/>
        </w:rPr>
        <w:t>омпетенц</w:t>
      </w:r>
      <w:r w:rsidR="00F173C8" w:rsidRPr="00C62C46">
        <w:rPr>
          <w:rFonts w:ascii="Times New Roman" w:hAnsi="Times New Roman" w:cs="Times New Roman"/>
          <w:sz w:val="24"/>
          <w:szCs w:val="24"/>
        </w:rPr>
        <w:t>ии определяются Уставом МБДОУ «</w:t>
      </w:r>
      <w:r w:rsidR="00B15B21" w:rsidRPr="00C62C46">
        <w:rPr>
          <w:rFonts w:ascii="Times New Roman" w:hAnsi="Times New Roman" w:cs="Times New Roman"/>
          <w:sz w:val="24"/>
          <w:szCs w:val="24"/>
        </w:rPr>
        <w:t>Детский сад №</w:t>
      </w:r>
      <w:r w:rsidR="00114847" w:rsidRPr="00C62C46">
        <w:rPr>
          <w:rFonts w:ascii="Times New Roman" w:hAnsi="Times New Roman" w:cs="Times New Roman"/>
          <w:sz w:val="24"/>
          <w:szCs w:val="24"/>
        </w:rPr>
        <w:t xml:space="preserve"> 41</w:t>
      </w:r>
      <w:r w:rsidR="00B15B21" w:rsidRPr="00C62C46">
        <w:rPr>
          <w:rFonts w:ascii="Times New Roman" w:hAnsi="Times New Roman" w:cs="Times New Roman"/>
          <w:sz w:val="24"/>
          <w:szCs w:val="24"/>
        </w:rPr>
        <w:t xml:space="preserve">» </w:t>
      </w:r>
      <w:r w:rsidR="00D84D90" w:rsidRPr="00C62C4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84D90" w:rsidRPr="00C62C4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D84D90" w:rsidRPr="00C62C46">
        <w:rPr>
          <w:rFonts w:ascii="Times New Roman" w:hAnsi="Times New Roman" w:cs="Times New Roman"/>
          <w:sz w:val="24"/>
          <w:szCs w:val="24"/>
        </w:rPr>
        <w:t>ебоксары.</w:t>
      </w:r>
    </w:p>
    <w:p w:rsidR="00400F97" w:rsidRPr="00C62C46" w:rsidRDefault="00B3703C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="00394672" w:rsidRPr="00C62C46">
        <w:rPr>
          <w:rFonts w:ascii="Times New Roman" w:hAnsi="Times New Roman" w:cs="Times New Roman"/>
          <w:sz w:val="24"/>
          <w:szCs w:val="24"/>
        </w:rPr>
        <w:t xml:space="preserve">Непосредственное управление учреждением осуществляет </w:t>
      </w:r>
      <w:proofErr w:type="gramStart"/>
      <w:r w:rsidR="00394672" w:rsidRPr="00C62C46">
        <w:rPr>
          <w:rFonts w:ascii="Times New Roman" w:hAnsi="Times New Roman" w:cs="Times New Roman"/>
          <w:sz w:val="24"/>
          <w:szCs w:val="24"/>
        </w:rPr>
        <w:t>заведующий</w:t>
      </w:r>
      <w:r w:rsidR="00114847" w:rsidRPr="00C62C46">
        <w:rPr>
          <w:rFonts w:ascii="Times New Roman" w:hAnsi="Times New Roman" w:cs="Times New Roman"/>
          <w:sz w:val="24"/>
          <w:szCs w:val="24"/>
        </w:rPr>
        <w:t xml:space="preserve"> Семенова</w:t>
      </w:r>
      <w:proofErr w:type="gramEnd"/>
      <w:r w:rsidR="00114847" w:rsidRPr="00C62C46">
        <w:rPr>
          <w:rFonts w:ascii="Times New Roman" w:hAnsi="Times New Roman" w:cs="Times New Roman"/>
          <w:sz w:val="24"/>
          <w:szCs w:val="24"/>
        </w:rPr>
        <w:t xml:space="preserve"> Ружена Федоровна</w:t>
      </w:r>
      <w:r w:rsidR="00D84D90" w:rsidRPr="00C62C46">
        <w:rPr>
          <w:rFonts w:ascii="Times New Roman" w:hAnsi="Times New Roman" w:cs="Times New Roman"/>
          <w:sz w:val="24"/>
          <w:szCs w:val="24"/>
        </w:rPr>
        <w:t xml:space="preserve">.  </w:t>
      </w:r>
      <w:r w:rsidR="00094FF5" w:rsidRPr="00C62C46">
        <w:rPr>
          <w:rFonts w:ascii="Times New Roman" w:hAnsi="Times New Roman" w:cs="Times New Roman"/>
          <w:sz w:val="24"/>
          <w:szCs w:val="24"/>
        </w:rPr>
        <w:t>Стаж</w:t>
      </w:r>
      <w:r w:rsidR="00D84D90" w:rsidRPr="00C62C46">
        <w:rPr>
          <w:rFonts w:ascii="Times New Roman" w:hAnsi="Times New Roman" w:cs="Times New Roman"/>
          <w:sz w:val="24"/>
          <w:szCs w:val="24"/>
        </w:rPr>
        <w:t xml:space="preserve"> педагогической работы </w:t>
      </w:r>
      <w:r w:rsidR="00B15B21" w:rsidRPr="00C62C46">
        <w:rPr>
          <w:rFonts w:ascii="Times New Roman" w:hAnsi="Times New Roman" w:cs="Times New Roman"/>
          <w:sz w:val="24"/>
          <w:szCs w:val="24"/>
        </w:rPr>
        <w:t>–</w:t>
      </w:r>
      <w:r w:rsidR="002D2476" w:rsidRPr="00C62C46">
        <w:rPr>
          <w:rFonts w:ascii="Times New Roman" w:hAnsi="Times New Roman" w:cs="Times New Roman"/>
          <w:sz w:val="24"/>
          <w:szCs w:val="24"/>
        </w:rPr>
        <w:t>16</w:t>
      </w:r>
      <w:r w:rsidR="00B15B21" w:rsidRPr="00C62C46">
        <w:rPr>
          <w:rFonts w:ascii="Times New Roman" w:hAnsi="Times New Roman" w:cs="Times New Roman"/>
          <w:sz w:val="24"/>
          <w:szCs w:val="24"/>
        </w:rPr>
        <w:t xml:space="preserve"> лет</w:t>
      </w:r>
      <w:r w:rsidR="00D84D90" w:rsidRPr="00C62C46">
        <w:rPr>
          <w:rFonts w:ascii="Times New Roman" w:hAnsi="Times New Roman" w:cs="Times New Roman"/>
          <w:sz w:val="24"/>
          <w:szCs w:val="24"/>
        </w:rPr>
        <w:t xml:space="preserve">, в должности руководителя </w:t>
      </w:r>
      <w:r w:rsidR="00114847" w:rsidRPr="00C62C46">
        <w:rPr>
          <w:rFonts w:ascii="Times New Roman" w:hAnsi="Times New Roman" w:cs="Times New Roman"/>
          <w:sz w:val="24"/>
          <w:szCs w:val="24"/>
        </w:rPr>
        <w:t>7</w:t>
      </w:r>
      <w:r w:rsidR="002D2476" w:rsidRPr="00C62C46">
        <w:rPr>
          <w:rFonts w:ascii="Times New Roman" w:hAnsi="Times New Roman" w:cs="Times New Roman"/>
          <w:sz w:val="24"/>
          <w:szCs w:val="24"/>
        </w:rPr>
        <w:t xml:space="preserve"> лет.</w:t>
      </w:r>
      <w:r w:rsidR="00D84D90" w:rsidRPr="00C62C46">
        <w:rPr>
          <w:rFonts w:ascii="Times New Roman" w:hAnsi="Times New Roman" w:cs="Times New Roman"/>
          <w:sz w:val="24"/>
          <w:szCs w:val="24"/>
        </w:rPr>
        <w:t xml:space="preserve"> Имеет высшее образование, в  </w:t>
      </w:r>
      <w:r w:rsidR="00114847" w:rsidRPr="00C62C46">
        <w:rPr>
          <w:rFonts w:ascii="Times New Roman" w:hAnsi="Times New Roman" w:cs="Times New Roman"/>
          <w:sz w:val="24"/>
          <w:szCs w:val="24"/>
        </w:rPr>
        <w:t xml:space="preserve">2000 году </w:t>
      </w:r>
      <w:r w:rsidR="00B15B21" w:rsidRPr="00C62C46">
        <w:rPr>
          <w:rFonts w:ascii="Times New Roman" w:hAnsi="Times New Roman" w:cs="Times New Roman"/>
          <w:sz w:val="24"/>
          <w:szCs w:val="24"/>
        </w:rPr>
        <w:t xml:space="preserve"> </w:t>
      </w:r>
      <w:r w:rsidR="00D84D90" w:rsidRPr="00C62C46">
        <w:rPr>
          <w:rFonts w:ascii="Times New Roman" w:hAnsi="Times New Roman" w:cs="Times New Roman"/>
          <w:sz w:val="24"/>
          <w:szCs w:val="24"/>
        </w:rPr>
        <w:t xml:space="preserve">      окончила </w:t>
      </w:r>
      <w:r w:rsidR="00B15B21" w:rsidRPr="00C62C46">
        <w:rPr>
          <w:rFonts w:ascii="Times New Roman" w:hAnsi="Times New Roman" w:cs="Times New Roman"/>
          <w:sz w:val="24"/>
          <w:szCs w:val="24"/>
        </w:rPr>
        <w:t xml:space="preserve"> </w:t>
      </w:r>
      <w:r w:rsidR="00094FF5" w:rsidRPr="00C62C46">
        <w:rPr>
          <w:rFonts w:ascii="Times New Roman" w:hAnsi="Times New Roman" w:cs="Times New Roman"/>
          <w:sz w:val="24"/>
          <w:szCs w:val="24"/>
        </w:rPr>
        <w:t>ЧГ</w:t>
      </w:r>
      <w:r w:rsidR="00B15B21" w:rsidRPr="00C62C46">
        <w:rPr>
          <w:rFonts w:ascii="Times New Roman" w:hAnsi="Times New Roman" w:cs="Times New Roman"/>
          <w:sz w:val="24"/>
          <w:szCs w:val="24"/>
        </w:rPr>
        <w:t>П</w:t>
      </w:r>
      <w:r w:rsidR="00094FF5" w:rsidRPr="00C62C46">
        <w:rPr>
          <w:rFonts w:ascii="Times New Roman" w:hAnsi="Times New Roman" w:cs="Times New Roman"/>
          <w:sz w:val="24"/>
          <w:szCs w:val="24"/>
        </w:rPr>
        <w:t xml:space="preserve">У им. </w:t>
      </w:r>
      <w:r w:rsidR="00B15B21" w:rsidRPr="00C62C46">
        <w:rPr>
          <w:rFonts w:ascii="Times New Roman" w:hAnsi="Times New Roman" w:cs="Times New Roman"/>
          <w:sz w:val="24"/>
          <w:szCs w:val="24"/>
        </w:rPr>
        <w:t>И</w:t>
      </w:r>
      <w:r w:rsidR="004C0187" w:rsidRPr="00C62C46">
        <w:rPr>
          <w:rFonts w:ascii="Times New Roman" w:hAnsi="Times New Roman" w:cs="Times New Roman"/>
          <w:sz w:val="24"/>
          <w:szCs w:val="24"/>
        </w:rPr>
        <w:t>.Я. Яковлева по специальности «</w:t>
      </w:r>
      <w:r w:rsidR="00114847" w:rsidRPr="00C62C46">
        <w:rPr>
          <w:rFonts w:ascii="Times New Roman" w:hAnsi="Times New Roman" w:cs="Times New Roman"/>
          <w:sz w:val="24"/>
          <w:szCs w:val="24"/>
        </w:rPr>
        <w:t xml:space="preserve">Дошкольная педагогика и психология», в 2011 году прошла переподготовку </w:t>
      </w:r>
      <w:r w:rsidR="00B15B21" w:rsidRPr="00C62C46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D84D90" w:rsidRPr="00C62C46">
        <w:rPr>
          <w:rFonts w:ascii="Times New Roman" w:hAnsi="Times New Roman" w:cs="Times New Roman"/>
          <w:sz w:val="24"/>
          <w:szCs w:val="24"/>
        </w:rPr>
        <w:t xml:space="preserve"> "</w:t>
      </w:r>
      <w:r w:rsidR="00B15B21" w:rsidRPr="00C62C46">
        <w:rPr>
          <w:rFonts w:ascii="Times New Roman" w:hAnsi="Times New Roman" w:cs="Times New Roman"/>
          <w:sz w:val="24"/>
          <w:szCs w:val="24"/>
        </w:rPr>
        <w:t xml:space="preserve">Государственное и муниципальное </w:t>
      </w:r>
      <w:r w:rsidR="004C0187" w:rsidRPr="00C62C46">
        <w:rPr>
          <w:rFonts w:ascii="Times New Roman" w:hAnsi="Times New Roman" w:cs="Times New Roman"/>
          <w:sz w:val="24"/>
          <w:szCs w:val="24"/>
        </w:rPr>
        <w:t>управление</w:t>
      </w:r>
      <w:r w:rsidR="00D84D90" w:rsidRPr="00C62C46">
        <w:rPr>
          <w:rFonts w:ascii="Times New Roman" w:hAnsi="Times New Roman" w:cs="Times New Roman"/>
          <w:sz w:val="24"/>
          <w:szCs w:val="24"/>
        </w:rPr>
        <w:t>"</w:t>
      </w:r>
      <w:r w:rsidR="00400F97" w:rsidRPr="00C62C46">
        <w:rPr>
          <w:rFonts w:ascii="Times New Roman" w:hAnsi="Times New Roman" w:cs="Times New Roman"/>
          <w:sz w:val="24"/>
          <w:szCs w:val="24"/>
        </w:rPr>
        <w:t>.</w:t>
      </w:r>
    </w:p>
    <w:p w:rsidR="00094FF5" w:rsidRPr="00C62C46" w:rsidRDefault="00D84D90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Награждена:</w:t>
      </w:r>
    </w:p>
    <w:p w:rsidR="00094FF5" w:rsidRPr="00C62C46" w:rsidRDefault="00D84D90" w:rsidP="008324C7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Почетной грамотой</w:t>
      </w:r>
      <w:r w:rsidR="00094FF5" w:rsidRPr="00C62C46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</w:t>
      </w:r>
      <w:proofErr w:type="gramStart"/>
      <w:r w:rsidR="00094FF5" w:rsidRPr="00C62C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94FF5" w:rsidRPr="00C62C46">
        <w:rPr>
          <w:rFonts w:ascii="Times New Roman" w:hAnsi="Times New Roman" w:cs="Times New Roman"/>
          <w:sz w:val="24"/>
          <w:szCs w:val="24"/>
        </w:rPr>
        <w:t>. Чебоксары</w:t>
      </w:r>
      <w:r w:rsidR="004C0187" w:rsidRPr="00C62C46">
        <w:rPr>
          <w:rFonts w:ascii="Times New Roman" w:hAnsi="Times New Roman" w:cs="Times New Roman"/>
          <w:sz w:val="24"/>
          <w:szCs w:val="24"/>
        </w:rPr>
        <w:t>, 20</w:t>
      </w:r>
      <w:r w:rsidR="00114847" w:rsidRPr="00C62C46">
        <w:rPr>
          <w:rFonts w:ascii="Times New Roman" w:hAnsi="Times New Roman" w:cs="Times New Roman"/>
          <w:sz w:val="24"/>
          <w:szCs w:val="24"/>
        </w:rPr>
        <w:t>14</w:t>
      </w:r>
      <w:r w:rsidR="00B15B21" w:rsidRPr="00C62C46">
        <w:rPr>
          <w:rFonts w:ascii="Times New Roman" w:hAnsi="Times New Roman" w:cs="Times New Roman"/>
          <w:sz w:val="24"/>
          <w:szCs w:val="24"/>
        </w:rPr>
        <w:t>г.</w:t>
      </w:r>
      <w:r w:rsidRPr="00C62C46">
        <w:rPr>
          <w:rFonts w:ascii="Times New Roman" w:hAnsi="Times New Roman" w:cs="Times New Roman"/>
          <w:sz w:val="24"/>
          <w:szCs w:val="24"/>
        </w:rPr>
        <w:t>;</w:t>
      </w:r>
    </w:p>
    <w:p w:rsidR="00394672" w:rsidRPr="00C62C46" w:rsidRDefault="00394672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847" w:rsidRPr="007C73FC" w:rsidRDefault="00B3703C" w:rsidP="007C73FC">
      <w:pPr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="00394672" w:rsidRPr="00C62C46">
        <w:rPr>
          <w:rFonts w:ascii="Times New Roman" w:hAnsi="Times New Roman" w:cs="Times New Roman"/>
          <w:sz w:val="24"/>
          <w:szCs w:val="24"/>
        </w:rPr>
        <w:t>Основ</w:t>
      </w:r>
      <w:r w:rsidR="00400F97" w:rsidRPr="00C62C46">
        <w:rPr>
          <w:rFonts w:ascii="Times New Roman" w:hAnsi="Times New Roman" w:cs="Times New Roman"/>
          <w:sz w:val="24"/>
          <w:szCs w:val="24"/>
        </w:rPr>
        <w:t xml:space="preserve">ными задачами </w:t>
      </w:r>
      <w:r w:rsidR="00114847" w:rsidRPr="00C62C46">
        <w:rPr>
          <w:rFonts w:ascii="Times New Roman" w:hAnsi="Times New Roman" w:cs="Times New Roman"/>
          <w:sz w:val="24"/>
          <w:szCs w:val="24"/>
        </w:rPr>
        <w:t>коллегиальных органов</w:t>
      </w:r>
      <w:r w:rsidR="00400F97" w:rsidRPr="00C62C46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394672" w:rsidRPr="00C62C46">
        <w:rPr>
          <w:rFonts w:ascii="Times New Roman" w:hAnsi="Times New Roman" w:cs="Times New Roman"/>
          <w:sz w:val="24"/>
          <w:szCs w:val="24"/>
        </w:rPr>
        <w:t>непосредственное участие в управлении уч</w:t>
      </w:r>
      <w:r w:rsidR="00400F97" w:rsidRPr="00C62C46">
        <w:rPr>
          <w:rFonts w:ascii="Times New Roman" w:hAnsi="Times New Roman" w:cs="Times New Roman"/>
          <w:sz w:val="24"/>
          <w:szCs w:val="24"/>
        </w:rPr>
        <w:t xml:space="preserve">реждением, выбор стратегических </w:t>
      </w:r>
      <w:r w:rsidR="00394672" w:rsidRPr="00C62C46">
        <w:rPr>
          <w:rFonts w:ascii="Times New Roman" w:hAnsi="Times New Roman" w:cs="Times New Roman"/>
          <w:sz w:val="24"/>
          <w:szCs w:val="24"/>
        </w:rPr>
        <w:t xml:space="preserve">путей развития учреждения и подготовка </w:t>
      </w:r>
      <w:r w:rsidR="00394672" w:rsidRPr="00C62C46">
        <w:rPr>
          <w:rFonts w:ascii="Times New Roman" w:hAnsi="Times New Roman" w:cs="Times New Roman"/>
          <w:sz w:val="24"/>
          <w:szCs w:val="24"/>
        </w:rPr>
        <w:lastRenderedPageBreak/>
        <w:t>упр</w:t>
      </w:r>
      <w:r w:rsidR="00400F97" w:rsidRPr="00C62C46">
        <w:rPr>
          <w:rFonts w:ascii="Times New Roman" w:hAnsi="Times New Roman" w:cs="Times New Roman"/>
          <w:sz w:val="24"/>
          <w:szCs w:val="24"/>
        </w:rPr>
        <w:t xml:space="preserve">авленческих решений, входящих в </w:t>
      </w:r>
      <w:r w:rsidR="00394672" w:rsidRPr="00C62C46">
        <w:rPr>
          <w:rFonts w:ascii="Times New Roman" w:hAnsi="Times New Roman" w:cs="Times New Roman"/>
          <w:sz w:val="24"/>
          <w:szCs w:val="24"/>
        </w:rPr>
        <w:t>компетенцию того или иного органа. Их фун</w:t>
      </w:r>
      <w:r w:rsidR="00400F97" w:rsidRPr="00C62C46">
        <w:rPr>
          <w:rFonts w:ascii="Times New Roman" w:hAnsi="Times New Roman" w:cs="Times New Roman"/>
          <w:sz w:val="24"/>
          <w:szCs w:val="24"/>
        </w:rPr>
        <w:t xml:space="preserve">кции и направления деятельности </w:t>
      </w:r>
      <w:r w:rsidR="00394672" w:rsidRPr="00C62C46">
        <w:rPr>
          <w:rFonts w:ascii="Times New Roman" w:hAnsi="Times New Roman" w:cs="Times New Roman"/>
          <w:sz w:val="24"/>
          <w:szCs w:val="24"/>
        </w:rPr>
        <w:t>прописаны в соответствующих положениях.</w:t>
      </w:r>
    </w:p>
    <w:p w:rsidR="00394672" w:rsidRPr="00C62C46" w:rsidRDefault="00394672" w:rsidP="00B37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46">
        <w:rPr>
          <w:rFonts w:ascii="Times New Roman" w:hAnsi="Times New Roman" w:cs="Times New Roman"/>
          <w:b/>
          <w:sz w:val="24"/>
          <w:szCs w:val="24"/>
        </w:rPr>
        <w:t>1.3</w:t>
      </w:r>
      <w:r w:rsidR="007C73FC">
        <w:rPr>
          <w:rFonts w:ascii="Times New Roman" w:hAnsi="Times New Roman" w:cs="Times New Roman"/>
          <w:b/>
          <w:sz w:val="24"/>
          <w:szCs w:val="24"/>
        </w:rPr>
        <w:t xml:space="preserve">. Организация образовательного </w:t>
      </w:r>
      <w:r w:rsidR="00B15B21" w:rsidRPr="00C62C46">
        <w:rPr>
          <w:rFonts w:ascii="Times New Roman" w:hAnsi="Times New Roman" w:cs="Times New Roman"/>
          <w:b/>
          <w:sz w:val="24"/>
          <w:szCs w:val="24"/>
        </w:rPr>
        <w:t xml:space="preserve"> процесса</w:t>
      </w:r>
    </w:p>
    <w:p w:rsidR="00394672" w:rsidRPr="00C62C46" w:rsidRDefault="00B3703C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94672" w:rsidRPr="00C62C46">
        <w:rPr>
          <w:rFonts w:ascii="Times New Roman" w:hAnsi="Times New Roman" w:cs="Times New Roman"/>
          <w:sz w:val="24"/>
          <w:szCs w:val="24"/>
        </w:rPr>
        <w:t xml:space="preserve">Прием детей в учреждение осуществляется в соответствии с </w:t>
      </w:r>
      <w:r w:rsidR="0073189A" w:rsidRPr="00C62C46">
        <w:rPr>
          <w:rFonts w:ascii="Times New Roman" w:hAnsi="Times New Roman" w:cs="Times New Roman"/>
          <w:sz w:val="24"/>
          <w:szCs w:val="24"/>
        </w:rPr>
        <w:t xml:space="preserve"> Правилами  приема  на обучение по образовательным программам дошкольного образования (далее - Правила)   в МБДОУ « </w:t>
      </w:r>
      <w:r w:rsidR="00AC384B">
        <w:rPr>
          <w:rFonts w:ascii="Times New Roman" w:hAnsi="Times New Roman" w:cs="Times New Roman"/>
          <w:sz w:val="24"/>
          <w:szCs w:val="24"/>
        </w:rPr>
        <w:t>Детский сад № 41</w:t>
      </w:r>
      <w:r w:rsidR="0073189A" w:rsidRPr="00C62C46">
        <w:rPr>
          <w:rFonts w:ascii="Times New Roman" w:hAnsi="Times New Roman" w:cs="Times New Roman"/>
          <w:sz w:val="24"/>
          <w:szCs w:val="24"/>
        </w:rPr>
        <w:t>» г. Чебоксары,  разработанными  в соответствии с Федеральным законом «Об образовании в Российской Федерации» от 21.12.2012 № 273-ФЗ,  приказом Минобрнауки России от 08.04.2014 № 293 «Об утверждении Порядка приема на обучение по образовательным программам дошкольного образования».</w:t>
      </w:r>
      <w:proofErr w:type="gramEnd"/>
      <w:r w:rsidR="0073189A" w:rsidRPr="00C62C46">
        <w:rPr>
          <w:rFonts w:ascii="Times New Roman" w:hAnsi="Times New Roman" w:cs="Times New Roman"/>
          <w:sz w:val="24"/>
          <w:szCs w:val="24"/>
        </w:rPr>
        <w:t xml:space="preserve"> </w:t>
      </w:r>
      <w:r w:rsidR="00AC384B" w:rsidRPr="00C62C46">
        <w:rPr>
          <w:rFonts w:ascii="Times New Roman" w:hAnsi="Times New Roman" w:cs="Times New Roman"/>
          <w:sz w:val="24"/>
          <w:szCs w:val="24"/>
        </w:rPr>
        <w:t>Общее количество воспитанников на конец учебного года 171человек.</w:t>
      </w:r>
      <w:r w:rsidR="00AC384B" w:rsidRPr="00AC384B">
        <w:rPr>
          <w:rFonts w:ascii="Times New Roman" w:hAnsi="Times New Roman" w:cs="Times New Roman"/>
          <w:sz w:val="24"/>
          <w:szCs w:val="24"/>
        </w:rPr>
        <w:t xml:space="preserve"> </w:t>
      </w:r>
      <w:r w:rsidR="00AC384B" w:rsidRPr="00C62C46">
        <w:rPr>
          <w:rFonts w:ascii="Times New Roman" w:hAnsi="Times New Roman" w:cs="Times New Roman"/>
          <w:sz w:val="24"/>
          <w:szCs w:val="24"/>
        </w:rPr>
        <w:t>Общее количество групп, функционирующих в 2015-2016 учебном году –6 групп с 12-часовым режимом пребывания и 1 группа кратковременного пребывания с внедрением.  С июня 2016 года начала функционировать вечерняя дежурная группа с режимом работы: с 18.00 до 19.00</w:t>
      </w:r>
    </w:p>
    <w:p w:rsidR="006D1B1F" w:rsidRPr="00C62C46" w:rsidRDefault="00B3703C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="00394672" w:rsidRPr="00C62C46">
        <w:rPr>
          <w:rFonts w:ascii="Times New Roman" w:hAnsi="Times New Roman" w:cs="Times New Roman"/>
          <w:sz w:val="24"/>
          <w:szCs w:val="24"/>
        </w:rPr>
        <w:t>Отношения между учреждением</w:t>
      </w:r>
      <w:r w:rsidR="0073189A" w:rsidRPr="00C62C46">
        <w:rPr>
          <w:rFonts w:ascii="Times New Roman" w:hAnsi="Times New Roman" w:cs="Times New Roman"/>
          <w:sz w:val="24"/>
          <w:szCs w:val="24"/>
        </w:rPr>
        <w:t xml:space="preserve"> и </w:t>
      </w:r>
      <w:r w:rsidR="00394672" w:rsidRPr="00C62C46">
        <w:rPr>
          <w:rFonts w:ascii="Times New Roman" w:hAnsi="Times New Roman" w:cs="Times New Roman"/>
          <w:sz w:val="24"/>
          <w:szCs w:val="24"/>
        </w:rPr>
        <w:t xml:space="preserve"> родителями воспитанников (законными</w:t>
      </w:r>
      <w:r w:rsidR="00ED2149">
        <w:rPr>
          <w:rFonts w:ascii="Times New Roman" w:hAnsi="Times New Roman" w:cs="Times New Roman"/>
          <w:sz w:val="24"/>
          <w:szCs w:val="24"/>
        </w:rPr>
        <w:t xml:space="preserve"> </w:t>
      </w:r>
      <w:r w:rsidR="00394672" w:rsidRPr="00C62C46">
        <w:rPr>
          <w:rFonts w:ascii="Times New Roman" w:hAnsi="Times New Roman" w:cs="Times New Roman"/>
          <w:sz w:val="24"/>
          <w:szCs w:val="24"/>
        </w:rPr>
        <w:t>представителями) строятся на договорной основе – Договор об образовании.</w:t>
      </w:r>
    </w:p>
    <w:p w:rsidR="00D03307" w:rsidRPr="00C62C46" w:rsidRDefault="00B3703C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="00D03307" w:rsidRPr="00C62C46">
        <w:rPr>
          <w:rFonts w:ascii="Times New Roman" w:hAnsi="Times New Roman" w:cs="Times New Roman"/>
          <w:sz w:val="24"/>
          <w:szCs w:val="24"/>
        </w:rPr>
        <w:t xml:space="preserve"> Организация учебного процесса строилась в соответствии с календарным учебным графиком</w:t>
      </w:r>
      <w:r w:rsidR="00CD6C9B" w:rsidRPr="00C62C46">
        <w:rPr>
          <w:rFonts w:ascii="Times New Roman" w:hAnsi="Times New Roman" w:cs="Times New Roman"/>
          <w:sz w:val="24"/>
          <w:szCs w:val="24"/>
        </w:rPr>
        <w:t>,</w:t>
      </w:r>
      <w:r w:rsidR="00D03307" w:rsidRPr="00C62C46">
        <w:rPr>
          <w:rFonts w:ascii="Times New Roman" w:hAnsi="Times New Roman" w:cs="Times New Roman"/>
          <w:sz w:val="24"/>
          <w:szCs w:val="24"/>
        </w:rPr>
        <w:t xml:space="preserve"> учебным планом и расписанием занятий.</w:t>
      </w:r>
    </w:p>
    <w:p w:rsidR="00B3703C" w:rsidRPr="00C62C46" w:rsidRDefault="004C0187" w:rsidP="00B3703C">
      <w:pPr>
        <w:pStyle w:val="3"/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Pr="00C62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Педагогический коллектив ДОУ взаимодействует с социокультурными объектами города по обеспечению единого культурного и образовательного пространства в рамках личностно-ориентированного подход</w:t>
      </w:r>
      <w:r w:rsidR="00B3703C" w:rsidRPr="00C62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 к образовательному процессу. </w:t>
      </w:r>
    </w:p>
    <w:p w:rsidR="006D1B1F" w:rsidRPr="00C62C46" w:rsidRDefault="006D1B1F" w:rsidP="006D1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муниципального проекта «</w:t>
      </w:r>
      <w:r w:rsidR="00114847"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Преемс</w:t>
      </w:r>
      <w:r w:rsidR="00ED214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твенность: детский сад и школа»</w:t>
      </w:r>
      <w:r w:rsidR="00114847"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 рамках педагогического проекта ДОУ «Люблю Чувашию свою</w:t>
      </w:r>
      <w:r w:rsidR="006D6F6C"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течение года воспитанники групп продолжали знакомиться с памятными местами города, с историей и культурой своего народа. </w:t>
      </w:r>
    </w:p>
    <w:p w:rsidR="006D1B1F" w:rsidRPr="00C62C46" w:rsidRDefault="006D1B1F" w:rsidP="006D1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побывали в </w:t>
      </w:r>
      <w:r w:rsidR="00114847"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гимназии № 2 , </w:t>
      </w:r>
      <w:r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сквере им. М.Сеспеля, в Национальной библиотеке Чувашской Республики, в музее чувашской вышивки, посетили разные достопримечательности по  разработанному детским садом образовательному маршруту: памятник И.Я. Яковлеву, Г.Н. Волкову, Ю.А. Гагарину, А.Г. Николаеву, побывали в  детском парке им. А.Г. Николаева, посетили там мин</w:t>
      </w:r>
      <w:proofErr w:type="gramStart"/>
      <w:r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зоопарк «Ковчег». </w:t>
      </w:r>
    </w:p>
    <w:p w:rsidR="002B1725" w:rsidRPr="00AC384B" w:rsidRDefault="004C0187" w:rsidP="00AC384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2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Особенно активно ДОУ сотрудничает с близлежащими дошкольными образовательными учреждениями, с которыми вместе организуются и проводятся различные конкурсы, тематические и спортивные площадки. </w:t>
      </w:r>
      <w:r w:rsidR="002B1725" w:rsidRPr="00C62C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Были организованы Малые городские зимние олимпийские игры</w:t>
      </w:r>
      <w:r w:rsidR="00AC38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, «Веселые старты»</w:t>
      </w:r>
      <w:r w:rsidR="002B1725" w:rsidRPr="00C62C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среди воспитанников ДОУ № 24, 25,41 ,13.</w:t>
      </w:r>
      <w:r w:rsidR="00AC384B" w:rsidRPr="00AC38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D1B1F" w:rsidRPr="00C62C46" w:rsidRDefault="004532E1" w:rsidP="004532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Воспитанники нашего ДОУ </w:t>
      </w:r>
      <w:r w:rsidR="002B1725" w:rsidRPr="00C62C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приняли участие в </w:t>
      </w:r>
      <w:r w:rsidRPr="00C62C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утренней зарядке</w:t>
      </w:r>
      <w:r w:rsidR="002B1725" w:rsidRPr="00C62C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B1725" w:rsidRPr="00C62C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на Красной площади</w:t>
      </w:r>
      <w:r w:rsidRPr="00C62C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62C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C62C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 июня в Международный день защиты детей), в масленичном гулянии </w:t>
      </w:r>
      <w:r w:rsidR="006D1B1F" w:rsidRPr="00C62C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6D1B1F" w:rsidRPr="00C62C46">
        <w:rPr>
          <w:rFonts w:ascii="Times New Roman" w:eastAsia="Calibri" w:hAnsi="Times New Roman" w:cs="Times New Roman"/>
          <w:sz w:val="24"/>
          <w:szCs w:val="24"/>
        </w:rPr>
        <w:t>в ЦПКиО "Лакреевский лес"</w:t>
      </w:r>
      <w:proofErr w:type="gramStart"/>
      <w:r w:rsidR="006D1B1F" w:rsidRPr="00C62C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2C46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62C4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6D1B1F" w:rsidRPr="00C62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</w:t>
      </w:r>
      <w:r w:rsidRPr="00C62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6D1B1F" w:rsidRPr="00C62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«Живые уроки», внедряемог</w:t>
      </w:r>
      <w:r w:rsidRPr="00C62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 образовательных учреждениях города Чебоксары, в городском </w:t>
      </w:r>
      <w:r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интеллектуальном </w:t>
      </w:r>
      <w:r w:rsidR="006D1B1F"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D1B1F"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старшего дошкольного возраста </w:t>
      </w:r>
      <w:r w:rsidR="006D1B1F" w:rsidRPr="00C62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«Маленькие академики»</w:t>
      </w:r>
      <w:r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B1F" w:rsidRPr="00C62C46" w:rsidRDefault="006D1B1F" w:rsidP="006D1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2C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Также в течение года в рамках договора о сотрудничестве  наше учреждение вело совместную работу с Национальной библиотекой. Ежемесячно для детей были организованы выходы в библиотеку по разным темам.</w:t>
      </w:r>
    </w:p>
    <w:p w:rsidR="006D1B1F" w:rsidRPr="00C62C46" w:rsidRDefault="006D1B1F" w:rsidP="00AC3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подготовительной к школе группы приняли участие в мероприяти</w:t>
      </w:r>
      <w:r w:rsidR="00AC384B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посвященном к  71 годовщине Победы в ВО</w:t>
      </w:r>
      <w:proofErr w:type="gramStart"/>
      <w:r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параде </w:t>
      </w:r>
      <w:r w:rsidR="00AC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в форме военных , </w:t>
      </w:r>
      <w:r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акции «Цветок- ветерану».</w:t>
      </w:r>
    </w:p>
    <w:p w:rsidR="006D1B1F" w:rsidRPr="007C73FC" w:rsidRDefault="004532E1" w:rsidP="007C73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C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Детский сад №41</w:t>
      </w:r>
      <w:r w:rsidR="006D1B1F" w:rsidRPr="00C62C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принял активное участие в </w:t>
      </w:r>
      <w:r w:rsidRPr="00C62C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республиканском эколого-просветительском проекте «Бумажный бум»</w:t>
      </w:r>
      <w:r w:rsidR="007C73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D1B1F" w:rsidRPr="00C62C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и получил сертификат участника проекта.</w:t>
      </w:r>
    </w:p>
    <w:p w:rsidR="001611DE" w:rsidRPr="00C62C46" w:rsidRDefault="00B3703C" w:rsidP="008324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Pr="00C62C46">
        <w:rPr>
          <w:rFonts w:ascii="Times New Roman" w:hAnsi="Times New Roman" w:cs="Times New Roman"/>
          <w:sz w:val="24"/>
          <w:szCs w:val="24"/>
        </w:rPr>
        <w:tab/>
      </w:r>
    </w:p>
    <w:p w:rsidR="00B3703C" w:rsidRPr="00C62C46" w:rsidRDefault="00394672" w:rsidP="001D28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46">
        <w:rPr>
          <w:rFonts w:ascii="Times New Roman" w:hAnsi="Times New Roman" w:cs="Times New Roman"/>
          <w:b/>
          <w:sz w:val="24"/>
          <w:szCs w:val="24"/>
        </w:rPr>
        <w:t>1.4. Содержание и ка</w:t>
      </w:r>
      <w:r w:rsidR="00B3703C" w:rsidRPr="00C62C46">
        <w:rPr>
          <w:rFonts w:ascii="Times New Roman" w:hAnsi="Times New Roman" w:cs="Times New Roman"/>
          <w:b/>
          <w:sz w:val="24"/>
          <w:szCs w:val="24"/>
        </w:rPr>
        <w:t>чество подготовки воспитанников</w:t>
      </w:r>
    </w:p>
    <w:p w:rsidR="00741569" w:rsidRPr="00C62C46" w:rsidRDefault="00AE1DCE" w:rsidP="00AE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611DE" w:rsidRPr="00C62C46">
        <w:rPr>
          <w:rFonts w:ascii="Times New Roman" w:hAnsi="Times New Roman" w:cs="Times New Roman"/>
          <w:sz w:val="24"/>
          <w:szCs w:val="24"/>
        </w:rPr>
        <w:t xml:space="preserve">   Содержание обр</w:t>
      </w:r>
      <w:r w:rsidR="004D2A05" w:rsidRPr="00C62C46">
        <w:rPr>
          <w:rFonts w:ascii="Times New Roman" w:hAnsi="Times New Roman" w:cs="Times New Roman"/>
          <w:sz w:val="24"/>
          <w:szCs w:val="24"/>
        </w:rPr>
        <w:t xml:space="preserve">азовательного процесса в МБДОУ «Детский сад № </w:t>
      </w:r>
      <w:r w:rsidR="004532E1" w:rsidRPr="00C62C46">
        <w:rPr>
          <w:rFonts w:ascii="Times New Roman" w:hAnsi="Times New Roman" w:cs="Times New Roman"/>
          <w:sz w:val="24"/>
          <w:szCs w:val="24"/>
        </w:rPr>
        <w:t>41</w:t>
      </w:r>
      <w:r w:rsidR="004D2A05" w:rsidRPr="00C62C46">
        <w:rPr>
          <w:rFonts w:ascii="Times New Roman" w:hAnsi="Times New Roman" w:cs="Times New Roman"/>
          <w:sz w:val="24"/>
          <w:szCs w:val="24"/>
        </w:rPr>
        <w:t xml:space="preserve">» </w:t>
      </w:r>
      <w:r w:rsidR="001611DE" w:rsidRPr="00C62C46">
        <w:rPr>
          <w:rFonts w:ascii="Times New Roman" w:hAnsi="Times New Roman" w:cs="Times New Roman"/>
          <w:sz w:val="24"/>
          <w:szCs w:val="24"/>
        </w:rPr>
        <w:t xml:space="preserve"> г. Чебоксары  выстроен</w:t>
      </w:r>
      <w:r w:rsidRPr="00C62C46">
        <w:rPr>
          <w:rFonts w:ascii="Times New Roman" w:hAnsi="Times New Roman" w:cs="Times New Roman"/>
          <w:sz w:val="24"/>
          <w:szCs w:val="24"/>
        </w:rPr>
        <w:t>о в соответствии с Основной общеобразовательной программой</w:t>
      </w:r>
      <w:r w:rsidR="004D2A05" w:rsidRPr="00C62C46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4532E1" w:rsidRPr="00C62C46">
        <w:rPr>
          <w:rFonts w:ascii="Times New Roman" w:hAnsi="Times New Roman" w:cs="Times New Roman"/>
          <w:sz w:val="24"/>
          <w:szCs w:val="24"/>
        </w:rPr>
        <w:t xml:space="preserve"> МБДОУ «Детский сад № 41» г</w:t>
      </w:r>
      <w:proofErr w:type="gramStart"/>
      <w:r w:rsidR="004532E1" w:rsidRPr="00C62C4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4532E1" w:rsidRPr="00C62C46">
        <w:rPr>
          <w:rFonts w:ascii="Times New Roman" w:hAnsi="Times New Roman" w:cs="Times New Roman"/>
          <w:sz w:val="24"/>
          <w:szCs w:val="24"/>
        </w:rPr>
        <w:t xml:space="preserve">ебоксары </w:t>
      </w:r>
      <w:r w:rsidR="000740E2" w:rsidRPr="00C62C46">
        <w:rPr>
          <w:rFonts w:ascii="Times New Roman" w:hAnsi="Times New Roman" w:cs="Times New Roman"/>
          <w:sz w:val="24"/>
          <w:szCs w:val="24"/>
        </w:rPr>
        <w:t xml:space="preserve">, </w:t>
      </w:r>
      <w:r w:rsidRPr="00C62C46">
        <w:rPr>
          <w:rFonts w:ascii="Times New Roman" w:hAnsi="Times New Roman" w:cs="Times New Roman"/>
          <w:sz w:val="24"/>
          <w:szCs w:val="24"/>
        </w:rPr>
        <w:t>разработанной</w:t>
      </w:r>
      <w:r w:rsidR="001611DE" w:rsidRPr="00C62C46">
        <w:rPr>
          <w:rFonts w:ascii="Times New Roman" w:hAnsi="Times New Roman" w:cs="Times New Roman"/>
          <w:sz w:val="24"/>
          <w:szCs w:val="24"/>
        </w:rPr>
        <w:t xml:space="preserve"> в соот</w:t>
      </w:r>
      <w:r w:rsidR="00741569" w:rsidRPr="00C62C46">
        <w:rPr>
          <w:rFonts w:ascii="Times New Roman" w:hAnsi="Times New Roman" w:cs="Times New Roman"/>
          <w:sz w:val="24"/>
          <w:szCs w:val="24"/>
        </w:rPr>
        <w:t>ветствии с ФГОС ДО и с учетом  «П</w:t>
      </w:r>
      <w:r w:rsidR="001611DE" w:rsidRPr="00C62C46">
        <w:rPr>
          <w:rFonts w:ascii="Times New Roman" w:hAnsi="Times New Roman" w:cs="Times New Roman"/>
          <w:sz w:val="24"/>
          <w:szCs w:val="24"/>
        </w:rPr>
        <w:t xml:space="preserve">римерной </w:t>
      </w:r>
      <w:r w:rsidR="000740E2" w:rsidRPr="00C62C46">
        <w:rPr>
          <w:rFonts w:ascii="Times New Roman" w:hAnsi="Times New Roman" w:cs="Times New Roman"/>
          <w:sz w:val="24"/>
          <w:szCs w:val="24"/>
        </w:rPr>
        <w:t>основно</w:t>
      </w:r>
      <w:r w:rsidR="00741569" w:rsidRPr="00C62C46">
        <w:rPr>
          <w:rFonts w:ascii="Times New Roman" w:hAnsi="Times New Roman" w:cs="Times New Roman"/>
          <w:sz w:val="24"/>
          <w:szCs w:val="24"/>
        </w:rPr>
        <w:t>й общеобразовательной программы</w:t>
      </w:r>
      <w:r w:rsidR="000740E2" w:rsidRPr="00C62C46">
        <w:rPr>
          <w:rFonts w:ascii="Times New Roman" w:hAnsi="Times New Roman" w:cs="Times New Roman"/>
          <w:sz w:val="24"/>
          <w:szCs w:val="24"/>
        </w:rPr>
        <w:t xml:space="preserve"> дошкольного образования «От рождения </w:t>
      </w:r>
      <w:r w:rsidR="00741569" w:rsidRPr="00C62C46">
        <w:rPr>
          <w:rFonts w:ascii="Times New Roman" w:hAnsi="Times New Roman" w:cs="Times New Roman"/>
          <w:sz w:val="24"/>
          <w:szCs w:val="24"/>
        </w:rPr>
        <w:t>до школы» под ред. Н.Е. Вераксы, Т.С. Комаровой, М.А. Васильевой, М. Мозаика- Синтез,2014).</w:t>
      </w:r>
    </w:p>
    <w:p w:rsidR="00394672" w:rsidRPr="00C62C46" w:rsidRDefault="00D018EB" w:rsidP="004532E1">
      <w:pPr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="001611DE" w:rsidRPr="00C62C4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1611DE" w:rsidRPr="00C62C46">
        <w:rPr>
          <w:rFonts w:ascii="Times New Roman" w:hAnsi="Times New Roman" w:cs="Times New Roman"/>
          <w:sz w:val="24"/>
          <w:szCs w:val="24"/>
        </w:rPr>
        <w:t>реализации части, формируе</w:t>
      </w:r>
      <w:r w:rsidR="00F173C8" w:rsidRPr="00C62C46">
        <w:rPr>
          <w:rFonts w:ascii="Times New Roman" w:hAnsi="Times New Roman" w:cs="Times New Roman"/>
          <w:sz w:val="24"/>
          <w:szCs w:val="24"/>
        </w:rPr>
        <w:t xml:space="preserve">мой участниками образовательных </w:t>
      </w:r>
      <w:r w:rsidR="00AE1DCE" w:rsidRPr="00C62C46">
        <w:rPr>
          <w:rFonts w:ascii="Times New Roman" w:hAnsi="Times New Roman" w:cs="Times New Roman"/>
          <w:sz w:val="24"/>
          <w:szCs w:val="24"/>
        </w:rPr>
        <w:t xml:space="preserve">отношений </w:t>
      </w:r>
      <w:r w:rsidR="001611DE" w:rsidRPr="00C62C46">
        <w:rPr>
          <w:rFonts w:ascii="Times New Roman" w:hAnsi="Times New Roman" w:cs="Times New Roman"/>
          <w:sz w:val="24"/>
          <w:szCs w:val="24"/>
        </w:rPr>
        <w:t>использ</w:t>
      </w:r>
      <w:r w:rsidR="00AC384B">
        <w:rPr>
          <w:rFonts w:ascii="Times New Roman" w:hAnsi="Times New Roman" w:cs="Times New Roman"/>
          <w:sz w:val="24"/>
          <w:szCs w:val="24"/>
        </w:rPr>
        <w:t>овались</w:t>
      </w:r>
      <w:proofErr w:type="gramEnd"/>
      <w:r w:rsidR="00AC384B">
        <w:rPr>
          <w:rFonts w:ascii="Times New Roman" w:hAnsi="Times New Roman" w:cs="Times New Roman"/>
          <w:sz w:val="24"/>
          <w:szCs w:val="24"/>
        </w:rPr>
        <w:t xml:space="preserve"> </w:t>
      </w:r>
      <w:r w:rsidR="001611DE" w:rsidRPr="00C62C46">
        <w:rPr>
          <w:rFonts w:ascii="Times New Roman" w:hAnsi="Times New Roman" w:cs="Times New Roman"/>
          <w:sz w:val="24"/>
          <w:szCs w:val="24"/>
        </w:rPr>
        <w:t xml:space="preserve"> парциальные программы, методики  и техн</w:t>
      </w:r>
      <w:r w:rsidR="001611DE" w:rsidRPr="00C62C46">
        <w:rPr>
          <w:rFonts w:ascii="Times New Roman" w:hAnsi="Times New Roman" w:cs="Times New Roman"/>
          <w:b/>
          <w:sz w:val="24"/>
          <w:szCs w:val="24"/>
        </w:rPr>
        <w:t>ологии:</w:t>
      </w:r>
      <w:r w:rsidR="004532E1" w:rsidRPr="00C62C46">
        <w:rPr>
          <w:rFonts w:ascii="Times New Roman" w:hAnsi="Times New Roman" w:cs="Times New Roman"/>
          <w:sz w:val="24"/>
          <w:szCs w:val="24"/>
        </w:rPr>
        <w:t xml:space="preserve"> Программа художественно-творческого развития ребенка-дошкольника средствами чувашского декоративно-прикладного искусства.  Составитель Васильева Л.Г. – Чебоксары, 1994. «Я, ты, мы». Программа социальн</w:t>
      </w:r>
      <w:proofErr w:type="gramStart"/>
      <w:r w:rsidR="004532E1" w:rsidRPr="00C62C4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532E1" w:rsidRPr="00C62C46">
        <w:rPr>
          <w:rFonts w:ascii="Times New Roman" w:hAnsi="Times New Roman" w:cs="Times New Roman"/>
          <w:sz w:val="24"/>
          <w:szCs w:val="24"/>
        </w:rPr>
        <w:t xml:space="preserve"> эмоционального развития дошкольников, О.Л. Князева, М., Мозаика- Синтез, 2005, «Программа образования ребенка-дошкольника» по ред. Л.В. Кузнецовой, Чебоксары, 2006г.</w:t>
      </w:r>
    </w:p>
    <w:p w:rsidR="00C62C46" w:rsidRPr="00C62C46" w:rsidRDefault="00D018EB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</w:p>
    <w:p w:rsidR="00C62C46" w:rsidRPr="00C62C46" w:rsidRDefault="00C62C46" w:rsidP="00C62C46">
      <w:pPr>
        <w:widowControl w:val="0"/>
        <w:tabs>
          <w:tab w:val="left" w:pos="180"/>
          <w:tab w:val="center" w:pos="4677"/>
        </w:tabs>
        <w:overflowPunct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C46">
        <w:rPr>
          <w:rFonts w:ascii="Times New Roman" w:hAnsi="Times New Roman" w:cs="Times New Roman"/>
          <w:b/>
          <w:sz w:val="28"/>
          <w:szCs w:val="28"/>
        </w:rPr>
        <w:t>Качественные характеристики педагогических кадров</w:t>
      </w:r>
    </w:p>
    <w:p w:rsidR="00C62C46" w:rsidRPr="00C62C46" w:rsidRDefault="00C62C46" w:rsidP="00C62C46">
      <w:pPr>
        <w:widowControl w:val="0"/>
        <w:tabs>
          <w:tab w:val="left" w:pos="180"/>
          <w:tab w:val="center" w:pos="4677"/>
        </w:tabs>
        <w:overflowPunct w:val="0"/>
        <w:autoSpaceDE w:val="0"/>
        <w:autoSpaceDN w:val="0"/>
        <w:adjustRightInd w:val="0"/>
        <w:ind w:left="284"/>
        <w:rPr>
          <w:rFonts w:ascii="Times New Roman" w:hAnsi="Times New Roman" w:cs="Times New Roman"/>
        </w:rPr>
      </w:pPr>
      <w:r w:rsidRPr="00C62C46">
        <w:rPr>
          <w:rFonts w:ascii="Times New Roman" w:hAnsi="Times New Roman" w:cs="Times New Roman"/>
        </w:rPr>
        <w:t>Укомплектованность педагогическими кадрами на 01.08.2016года - 73%</w:t>
      </w:r>
    </w:p>
    <w:tbl>
      <w:tblPr>
        <w:tblW w:w="1054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9"/>
        <w:gridCol w:w="4945"/>
      </w:tblGrid>
      <w:tr w:rsidR="00C62C46" w:rsidRPr="00C62C46" w:rsidTr="00C62C46">
        <w:trPr>
          <w:trHeight w:val="486"/>
        </w:trPr>
        <w:tc>
          <w:tcPr>
            <w:tcW w:w="10544" w:type="dxa"/>
            <w:gridSpan w:val="2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 xml:space="preserve">Педагогический коллектив состоит из </w:t>
            </w:r>
            <w:r w:rsidRPr="00C62C46">
              <w:rPr>
                <w:rFonts w:ascii="Times New Roman" w:hAnsi="Times New Roman" w:cs="Times New Roman"/>
                <w:u w:val="single"/>
              </w:rPr>
              <w:t>11 педагогов:</w:t>
            </w:r>
            <w:r w:rsidRPr="00C62C46">
              <w:rPr>
                <w:rFonts w:ascii="Times New Roman" w:hAnsi="Times New Roman" w:cs="Times New Roman"/>
              </w:rPr>
              <w:t xml:space="preserve"> среди них</w:t>
            </w:r>
          </w:p>
        </w:tc>
      </w:tr>
      <w:tr w:rsidR="00C62C46" w:rsidRPr="00C62C46" w:rsidTr="00C62C46">
        <w:trPr>
          <w:trHeight w:val="501"/>
        </w:trPr>
        <w:tc>
          <w:tcPr>
            <w:tcW w:w="5599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945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1</w:t>
            </w:r>
          </w:p>
        </w:tc>
      </w:tr>
      <w:tr w:rsidR="00C62C46" w:rsidRPr="00C62C46" w:rsidTr="00C62C46">
        <w:trPr>
          <w:trHeight w:val="501"/>
        </w:trPr>
        <w:tc>
          <w:tcPr>
            <w:tcW w:w="5599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62C46">
              <w:rPr>
                <w:rFonts w:ascii="Times New Roman" w:hAnsi="Times New Roman" w:cs="Times New Roman"/>
                <w:b/>
              </w:rPr>
              <w:t>педагогический персонал:</w:t>
            </w:r>
          </w:p>
        </w:tc>
        <w:tc>
          <w:tcPr>
            <w:tcW w:w="4945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62C46" w:rsidRPr="00C62C46" w:rsidTr="00C62C46">
        <w:trPr>
          <w:trHeight w:val="486"/>
        </w:trPr>
        <w:tc>
          <w:tcPr>
            <w:tcW w:w="5599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C62C46">
              <w:rPr>
                <w:rFonts w:ascii="Times New Roman" w:hAnsi="Times New Roman" w:cs="Times New Roman"/>
                <w:i/>
              </w:rPr>
              <w:t>Старший воспитатель</w:t>
            </w:r>
          </w:p>
        </w:tc>
        <w:tc>
          <w:tcPr>
            <w:tcW w:w="4945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C62C46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C62C46" w:rsidRPr="00C62C46" w:rsidTr="00C62C46">
        <w:trPr>
          <w:trHeight w:val="501"/>
        </w:trPr>
        <w:tc>
          <w:tcPr>
            <w:tcW w:w="5599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C62C46">
              <w:rPr>
                <w:rFonts w:ascii="Times New Roman" w:hAnsi="Times New Roman" w:cs="Times New Roman"/>
                <w:i/>
              </w:rPr>
              <w:t>Музыкальный руководитель</w:t>
            </w:r>
          </w:p>
        </w:tc>
        <w:tc>
          <w:tcPr>
            <w:tcW w:w="4945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C62C46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C62C46" w:rsidRPr="00C62C46" w:rsidTr="00C62C46">
        <w:trPr>
          <w:trHeight w:val="486"/>
        </w:trPr>
        <w:tc>
          <w:tcPr>
            <w:tcW w:w="5599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C62C46">
              <w:rPr>
                <w:rFonts w:ascii="Times New Roman" w:hAnsi="Times New Roman" w:cs="Times New Roman"/>
                <w:i/>
              </w:rPr>
              <w:t>Инструктор по физической культуре</w:t>
            </w:r>
          </w:p>
        </w:tc>
        <w:tc>
          <w:tcPr>
            <w:tcW w:w="4945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C62C46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C62C46" w:rsidRPr="00C62C46" w:rsidTr="00C62C46">
        <w:trPr>
          <w:trHeight w:val="516"/>
        </w:trPr>
        <w:tc>
          <w:tcPr>
            <w:tcW w:w="5599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C62C46">
              <w:rPr>
                <w:rFonts w:ascii="Times New Roman" w:hAnsi="Times New Roman" w:cs="Times New Roman"/>
                <w:i/>
              </w:rPr>
              <w:t xml:space="preserve">Воспитатели </w:t>
            </w:r>
          </w:p>
        </w:tc>
        <w:tc>
          <w:tcPr>
            <w:tcW w:w="4945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C62C46">
              <w:rPr>
                <w:rFonts w:ascii="Times New Roman" w:hAnsi="Times New Roman" w:cs="Times New Roman"/>
                <w:i/>
              </w:rPr>
              <w:t>8</w:t>
            </w:r>
          </w:p>
        </w:tc>
      </w:tr>
    </w:tbl>
    <w:p w:rsidR="00C62C46" w:rsidRPr="00C62C46" w:rsidRDefault="00C62C46" w:rsidP="007C73FC">
      <w:pPr>
        <w:widowControl w:val="0"/>
        <w:tabs>
          <w:tab w:val="left" w:pos="180"/>
          <w:tab w:val="center" w:pos="4677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62C46" w:rsidRPr="00C62C46" w:rsidRDefault="00C62C46" w:rsidP="00C62C46">
      <w:pPr>
        <w:widowControl w:val="0"/>
        <w:tabs>
          <w:tab w:val="left" w:pos="180"/>
          <w:tab w:val="center" w:pos="4677"/>
        </w:tabs>
        <w:overflowPunct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C46">
        <w:rPr>
          <w:rFonts w:ascii="Times New Roman" w:hAnsi="Times New Roman" w:cs="Times New Roman"/>
          <w:b/>
          <w:sz w:val="28"/>
          <w:szCs w:val="28"/>
        </w:rPr>
        <w:t>Характеристика квалификационных критериев педагогов</w:t>
      </w:r>
    </w:p>
    <w:p w:rsidR="00C62C46" w:rsidRPr="00C62C46" w:rsidRDefault="00C62C46" w:rsidP="00C62C46">
      <w:pPr>
        <w:widowControl w:val="0"/>
        <w:tabs>
          <w:tab w:val="left" w:pos="180"/>
          <w:tab w:val="center" w:pos="4677"/>
        </w:tabs>
        <w:overflowPunct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</w:rPr>
      </w:pPr>
      <w:r w:rsidRPr="00C62C46">
        <w:rPr>
          <w:rFonts w:ascii="Times New Roman" w:hAnsi="Times New Roman" w:cs="Times New Roman"/>
          <w:i/>
        </w:rPr>
        <w:t>(в процентном и качественном соотношении)</w:t>
      </w:r>
    </w:p>
    <w:tbl>
      <w:tblPr>
        <w:tblW w:w="1044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0"/>
        <w:gridCol w:w="3480"/>
        <w:gridCol w:w="3480"/>
      </w:tblGrid>
      <w:tr w:rsidR="00C62C46" w:rsidRPr="00C62C46" w:rsidTr="00C62C46">
        <w:trPr>
          <w:trHeight w:val="475"/>
        </w:trPr>
        <w:tc>
          <w:tcPr>
            <w:tcW w:w="3480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3480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0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18%</w:t>
            </w:r>
          </w:p>
        </w:tc>
      </w:tr>
      <w:tr w:rsidR="00C62C46" w:rsidRPr="00C62C46" w:rsidTr="00C62C46">
        <w:trPr>
          <w:trHeight w:val="461"/>
        </w:trPr>
        <w:tc>
          <w:tcPr>
            <w:tcW w:w="3480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3480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0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46%</w:t>
            </w:r>
          </w:p>
        </w:tc>
      </w:tr>
      <w:tr w:rsidR="00C62C46" w:rsidRPr="00C62C46" w:rsidTr="00C62C46">
        <w:trPr>
          <w:trHeight w:val="475"/>
        </w:trPr>
        <w:tc>
          <w:tcPr>
            <w:tcW w:w="3480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480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0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36%</w:t>
            </w:r>
          </w:p>
        </w:tc>
      </w:tr>
    </w:tbl>
    <w:p w:rsidR="00C62C46" w:rsidRPr="00C62C46" w:rsidRDefault="00C62C46" w:rsidP="00C62C46">
      <w:pPr>
        <w:widowControl w:val="0"/>
        <w:tabs>
          <w:tab w:val="left" w:pos="180"/>
          <w:tab w:val="center" w:pos="4677"/>
        </w:tabs>
        <w:overflowPunct w:val="0"/>
        <w:autoSpaceDE w:val="0"/>
        <w:autoSpaceDN w:val="0"/>
        <w:adjustRightInd w:val="0"/>
        <w:ind w:left="284"/>
        <w:rPr>
          <w:rFonts w:ascii="Times New Roman" w:hAnsi="Times New Roman" w:cs="Times New Roman"/>
        </w:rPr>
      </w:pPr>
    </w:p>
    <w:p w:rsidR="00C62C46" w:rsidRPr="00C62C46" w:rsidRDefault="00C62C46" w:rsidP="00C62C46">
      <w:pPr>
        <w:widowControl w:val="0"/>
        <w:tabs>
          <w:tab w:val="left" w:pos="180"/>
          <w:tab w:val="center" w:pos="4677"/>
        </w:tabs>
        <w:overflowPunct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C46">
        <w:rPr>
          <w:rFonts w:ascii="Times New Roman" w:hAnsi="Times New Roman" w:cs="Times New Roman"/>
          <w:b/>
          <w:sz w:val="28"/>
          <w:szCs w:val="28"/>
        </w:rPr>
        <w:t xml:space="preserve">Характеристика уровней образования </w:t>
      </w:r>
    </w:p>
    <w:p w:rsidR="00C62C46" w:rsidRPr="00C62C46" w:rsidRDefault="00C62C46" w:rsidP="00C62C46">
      <w:pPr>
        <w:widowControl w:val="0"/>
        <w:tabs>
          <w:tab w:val="left" w:pos="180"/>
          <w:tab w:val="center" w:pos="4677"/>
        </w:tabs>
        <w:overflowPunct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</w:rPr>
      </w:pPr>
      <w:r w:rsidRPr="00C62C46">
        <w:rPr>
          <w:rFonts w:ascii="Times New Roman" w:hAnsi="Times New Roman" w:cs="Times New Roman"/>
          <w:i/>
        </w:rPr>
        <w:t>(в процентном и качественном соотношении)</w:t>
      </w:r>
    </w:p>
    <w:tbl>
      <w:tblPr>
        <w:tblW w:w="10559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7"/>
        <w:gridCol w:w="3580"/>
        <w:gridCol w:w="3162"/>
      </w:tblGrid>
      <w:tr w:rsidR="00C62C46" w:rsidRPr="00C62C46" w:rsidTr="00C62C46">
        <w:trPr>
          <w:trHeight w:val="447"/>
        </w:trPr>
        <w:tc>
          <w:tcPr>
            <w:tcW w:w="3817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3580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2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55%</w:t>
            </w:r>
          </w:p>
        </w:tc>
      </w:tr>
      <w:tr w:rsidR="00C62C46" w:rsidRPr="00C62C46" w:rsidTr="00C62C46">
        <w:trPr>
          <w:trHeight w:val="461"/>
        </w:trPr>
        <w:tc>
          <w:tcPr>
            <w:tcW w:w="3817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580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2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9%</w:t>
            </w:r>
          </w:p>
        </w:tc>
      </w:tr>
      <w:tr w:rsidR="00C62C46" w:rsidRPr="00C62C46" w:rsidTr="00C62C46">
        <w:trPr>
          <w:trHeight w:val="461"/>
        </w:trPr>
        <w:tc>
          <w:tcPr>
            <w:tcW w:w="3817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lastRenderedPageBreak/>
              <w:t xml:space="preserve">Среднее специальное </w:t>
            </w:r>
          </w:p>
        </w:tc>
        <w:tc>
          <w:tcPr>
            <w:tcW w:w="3580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2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36%</w:t>
            </w:r>
          </w:p>
        </w:tc>
      </w:tr>
    </w:tbl>
    <w:p w:rsidR="00C62C46" w:rsidRPr="00C62C46" w:rsidRDefault="00C62C46" w:rsidP="00C62C46">
      <w:pPr>
        <w:widowControl w:val="0"/>
        <w:tabs>
          <w:tab w:val="left" w:pos="180"/>
          <w:tab w:val="center" w:pos="4677"/>
        </w:tabs>
        <w:overflowPunct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C46">
        <w:rPr>
          <w:rFonts w:ascii="Times New Roman" w:hAnsi="Times New Roman" w:cs="Times New Roman"/>
          <w:b/>
          <w:sz w:val="28"/>
          <w:szCs w:val="28"/>
        </w:rPr>
        <w:t>Возрастная характеристика педагогического состава</w:t>
      </w:r>
    </w:p>
    <w:p w:rsidR="00C62C46" w:rsidRPr="00C62C46" w:rsidRDefault="00C62C46" w:rsidP="00C62C46">
      <w:pPr>
        <w:widowControl w:val="0"/>
        <w:tabs>
          <w:tab w:val="left" w:pos="180"/>
          <w:tab w:val="center" w:pos="4677"/>
        </w:tabs>
        <w:overflowPunct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</w:rPr>
      </w:pPr>
      <w:r w:rsidRPr="00C62C46">
        <w:rPr>
          <w:rFonts w:ascii="Times New Roman" w:hAnsi="Times New Roman" w:cs="Times New Roman"/>
          <w:i/>
        </w:rPr>
        <w:t>(в процентном и качественном соотношении)</w:t>
      </w:r>
    </w:p>
    <w:tbl>
      <w:tblPr>
        <w:tblW w:w="1066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5"/>
        <w:gridCol w:w="3616"/>
        <w:gridCol w:w="3194"/>
      </w:tblGrid>
      <w:tr w:rsidR="00C62C46" w:rsidRPr="00C62C46" w:rsidTr="00C62C46">
        <w:trPr>
          <w:trHeight w:val="499"/>
        </w:trPr>
        <w:tc>
          <w:tcPr>
            <w:tcW w:w="3855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20-30 лет</w:t>
            </w:r>
          </w:p>
        </w:tc>
        <w:tc>
          <w:tcPr>
            <w:tcW w:w="3616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4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27%</w:t>
            </w:r>
          </w:p>
        </w:tc>
      </w:tr>
      <w:tr w:rsidR="00C62C46" w:rsidRPr="00C62C46" w:rsidTr="00C62C46">
        <w:trPr>
          <w:trHeight w:val="514"/>
        </w:trPr>
        <w:tc>
          <w:tcPr>
            <w:tcW w:w="3855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30-40 лет</w:t>
            </w:r>
          </w:p>
        </w:tc>
        <w:tc>
          <w:tcPr>
            <w:tcW w:w="3616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4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27%</w:t>
            </w:r>
          </w:p>
        </w:tc>
      </w:tr>
      <w:tr w:rsidR="00C62C46" w:rsidRPr="00C62C46" w:rsidTr="00C62C46">
        <w:trPr>
          <w:trHeight w:val="514"/>
        </w:trPr>
        <w:tc>
          <w:tcPr>
            <w:tcW w:w="3855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40-50 лет</w:t>
            </w:r>
          </w:p>
        </w:tc>
        <w:tc>
          <w:tcPr>
            <w:tcW w:w="3616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4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10%</w:t>
            </w:r>
          </w:p>
        </w:tc>
      </w:tr>
      <w:tr w:rsidR="00C62C46" w:rsidRPr="00C62C46" w:rsidTr="00C62C46">
        <w:trPr>
          <w:trHeight w:val="514"/>
        </w:trPr>
        <w:tc>
          <w:tcPr>
            <w:tcW w:w="3855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50  более лет</w:t>
            </w:r>
          </w:p>
        </w:tc>
        <w:tc>
          <w:tcPr>
            <w:tcW w:w="3616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4" w:type="dxa"/>
          </w:tcPr>
          <w:p w:rsidR="00C62C46" w:rsidRPr="00C62C46" w:rsidRDefault="00C62C46" w:rsidP="00CB3A45">
            <w:pPr>
              <w:widowControl w:val="0"/>
              <w:tabs>
                <w:tab w:val="left" w:pos="180"/>
                <w:tab w:val="center" w:pos="467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>36%</w:t>
            </w:r>
          </w:p>
        </w:tc>
      </w:tr>
    </w:tbl>
    <w:p w:rsidR="00C62C46" w:rsidRPr="00C62C46" w:rsidRDefault="007C73FC" w:rsidP="007C73FC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</w:t>
      </w:r>
      <w:r w:rsidR="00C62C46" w:rsidRPr="00C62C46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Образовательный ценз педагогов</w:t>
      </w:r>
    </w:p>
    <w:tbl>
      <w:tblPr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194"/>
        <w:gridCol w:w="1425"/>
        <w:gridCol w:w="1743"/>
        <w:gridCol w:w="923"/>
        <w:gridCol w:w="1364"/>
        <w:gridCol w:w="899"/>
        <w:gridCol w:w="1640"/>
      </w:tblGrid>
      <w:tr w:rsidR="00C62C46" w:rsidRPr="00C62C46" w:rsidTr="00325E4E">
        <w:trPr>
          <w:trHeight w:val="1641"/>
        </w:trPr>
        <w:tc>
          <w:tcPr>
            <w:tcW w:w="536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62C46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C62C46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C62C46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219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62C46">
              <w:rPr>
                <w:rFonts w:ascii="Times New Roman" w:hAnsi="Times New Roman" w:cs="Times New Roman"/>
                <w:b/>
                <w:color w:val="000000"/>
              </w:rPr>
              <w:t>ФИО</w:t>
            </w:r>
          </w:p>
        </w:tc>
        <w:tc>
          <w:tcPr>
            <w:tcW w:w="1425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62C46">
              <w:rPr>
                <w:rFonts w:ascii="Times New Roman" w:hAnsi="Times New Roman" w:cs="Times New Roman"/>
                <w:b/>
                <w:color w:val="000000"/>
              </w:rPr>
              <w:t>Должность</w:t>
            </w:r>
          </w:p>
        </w:tc>
        <w:tc>
          <w:tcPr>
            <w:tcW w:w="174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62C46">
              <w:rPr>
                <w:rFonts w:ascii="Times New Roman" w:hAnsi="Times New Roman" w:cs="Times New Roman"/>
                <w:b/>
                <w:color w:val="000000"/>
              </w:rPr>
              <w:t>Образование</w:t>
            </w:r>
          </w:p>
        </w:tc>
        <w:tc>
          <w:tcPr>
            <w:tcW w:w="92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62C46">
              <w:rPr>
                <w:rFonts w:ascii="Times New Roman" w:hAnsi="Times New Roman" w:cs="Times New Roman"/>
                <w:b/>
                <w:color w:val="000000"/>
              </w:rPr>
              <w:t>Педагогический стаж</w:t>
            </w:r>
          </w:p>
        </w:tc>
        <w:tc>
          <w:tcPr>
            <w:tcW w:w="136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62C46">
              <w:rPr>
                <w:rFonts w:ascii="Times New Roman" w:hAnsi="Times New Roman" w:cs="Times New Roman"/>
                <w:b/>
                <w:color w:val="000000"/>
              </w:rPr>
              <w:t>Квалификационная категория</w:t>
            </w:r>
          </w:p>
        </w:tc>
        <w:tc>
          <w:tcPr>
            <w:tcW w:w="899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62C46">
              <w:rPr>
                <w:rFonts w:ascii="Times New Roman" w:hAnsi="Times New Roman" w:cs="Times New Roman"/>
                <w:b/>
                <w:color w:val="000000"/>
              </w:rPr>
              <w:t>Повышение квалификации</w:t>
            </w:r>
          </w:p>
        </w:tc>
        <w:tc>
          <w:tcPr>
            <w:tcW w:w="1640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62C46">
              <w:rPr>
                <w:rFonts w:ascii="Times New Roman" w:hAnsi="Times New Roman" w:cs="Times New Roman"/>
                <w:b/>
                <w:color w:val="000000"/>
              </w:rPr>
              <w:t>Аттестация</w:t>
            </w:r>
          </w:p>
        </w:tc>
      </w:tr>
      <w:tr w:rsidR="00C62C46" w:rsidRPr="00C62C46" w:rsidTr="00C62C46">
        <w:trPr>
          <w:trHeight w:val="1167"/>
        </w:trPr>
        <w:tc>
          <w:tcPr>
            <w:tcW w:w="536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9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Петухова Ольга Филаретовна</w:t>
            </w:r>
          </w:p>
        </w:tc>
        <w:tc>
          <w:tcPr>
            <w:tcW w:w="1425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74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Высшее педагогическое (дошкольное)</w:t>
            </w:r>
          </w:p>
        </w:tc>
        <w:tc>
          <w:tcPr>
            <w:tcW w:w="92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4 года</w:t>
            </w:r>
          </w:p>
        </w:tc>
        <w:tc>
          <w:tcPr>
            <w:tcW w:w="136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1 кв. категория</w:t>
            </w:r>
          </w:p>
        </w:tc>
        <w:tc>
          <w:tcPr>
            <w:tcW w:w="899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Февраль, 2015</w:t>
            </w:r>
          </w:p>
        </w:tc>
        <w:tc>
          <w:tcPr>
            <w:tcW w:w="1640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Апрель, 2016</w:t>
            </w:r>
          </w:p>
        </w:tc>
      </w:tr>
      <w:tr w:rsidR="00C62C46" w:rsidRPr="00C62C46" w:rsidTr="00C62C46">
        <w:trPr>
          <w:trHeight w:val="204"/>
        </w:trPr>
        <w:tc>
          <w:tcPr>
            <w:tcW w:w="536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9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Савченкова Валентина Ивановна</w:t>
            </w:r>
          </w:p>
        </w:tc>
        <w:tc>
          <w:tcPr>
            <w:tcW w:w="1425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74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92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136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899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Январь, 2016</w:t>
            </w:r>
          </w:p>
        </w:tc>
        <w:tc>
          <w:tcPr>
            <w:tcW w:w="1640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Апрель, 2015</w:t>
            </w:r>
          </w:p>
        </w:tc>
      </w:tr>
      <w:tr w:rsidR="00C62C46" w:rsidRPr="00C62C46" w:rsidTr="00C62C46">
        <w:trPr>
          <w:trHeight w:val="204"/>
        </w:trPr>
        <w:tc>
          <w:tcPr>
            <w:tcW w:w="536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9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Иванова Неонила Вячеславовна</w:t>
            </w:r>
          </w:p>
        </w:tc>
        <w:tc>
          <w:tcPr>
            <w:tcW w:w="1425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74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Высшее педагогическое (дошкольное)</w:t>
            </w:r>
          </w:p>
        </w:tc>
        <w:tc>
          <w:tcPr>
            <w:tcW w:w="92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36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1 кв. категория</w:t>
            </w:r>
          </w:p>
        </w:tc>
        <w:tc>
          <w:tcPr>
            <w:tcW w:w="899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Декабрь, 2015</w:t>
            </w:r>
          </w:p>
        </w:tc>
        <w:tc>
          <w:tcPr>
            <w:tcW w:w="1640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Апрель, 2015</w:t>
            </w:r>
          </w:p>
        </w:tc>
      </w:tr>
      <w:tr w:rsidR="00C62C46" w:rsidRPr="00C62C46" w:rsidTr="00C62C46">
        <w:trPr>
          <w:trHeight w:val="204"/>
        </w:trPr>
        <w:tc>
          <w:tcPr>
            <w:tcW w:w="536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9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Дергачева Ирина Анатольевна</w:t>
            </w:r>
          </w:p>
        </w:tc>
        <w:tc>
          <w:tcPr>
            <w:tcW w:w="1425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92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10 лет</w:t>
            </w:r>
          </w:p>
        </w:tc>
        <w:tc>
          <w:tcPr>
            <w:tcW w:w="136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99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Ноябрь, 2014</w:t>
            </w:r>
          </w:p>
        </w:tc>
        <w:tc>
          <w:tcPr>
            <w:tcW w:w="1640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62C46" w:rsidRPr="00C62C46" w:rsidTr="00C62C46">
        <w:trPr>
          <w:trHeight w:val="204"/>
        </w:trPr>
        <w:tc>
          <w:tcPr>
            <w:tcW w:w="536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9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Аникина Нина Геннадьевна</w:t>
            </w:r>
          </w:p>
        </w:tc>
        <w:tc>
          <w:tcPr>
            <w:tcW w:w="1425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92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36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99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Ноябрь, 2014</w:t>
            </w:r>
          </w:p>
        </w:tc>
        <w:tc>
          <w:tcPr>
            <w:tcW w:w="1640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62C46" w:rsidRPr="00C62C46" w:rsidTr="00C62C46">
        <w:trPr>
          <w:trHeight w:val="204"/>
        </w:trPr>
        <w:tc>
          <w:tcPr>
            <w:tcW w:w="536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9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Горбунова Наталия Маркеловна</w:t>
            </w:r>
          </w:p>
        </w:tc>
        <w:tc>
          <w:tcPr>
            <w:tcW w:w="1425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Высшее педагогическое (дошкольное)</w:t>
            </w:r>
          </w:p>
        </w:tc>
        <w:tc>
          <w:tcPr>
            <w:tcW w:w="92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6 лет</w:t>
            </w:r>
          </w:p>
        </w:tc>
        <w:tc>
          <w:tcPr>
            <w:tcW w:w="136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1 кв. категория</w:t>
            </w:r>
          </w:p>
        </w:tc>
        <w:tc>
          <w:tcPr>
            <w:tcW w:w="899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Октябрь, 2015</w:t>
            </w:r>
          </w:p>
        </w:tc>
        <w:tc>
          <w:tcPr>
            <w:tcW w:w="1640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Ноябрь, 2015</w:t>
            </w:r>
          </w:p>
        </w:tc>
      </w:tr>
      <w:tr w:rsidR="00C62C46" w:rsidRPr="00C62C46" w:rsidTr="00C62C46">
        <w:trPr>
          <w:trHeight w:val="204"/>
        </w:trPr>
        <w:tc>
          <w:tcPr>
            <w:tcW w:w="536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9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Иванова Зоя Андреевна</w:t>
            </w:r>
          </w:p>
        </w:tc>
        <w:tc>
          <w:tcPr>
            <w:tcW w:w="1425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92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15 лет</w:t>
            </w:r>
          </w:p>
        </w:tc>
        <w:tc>
          <w:tcPr>
            <w:tcW w:w="136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99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Март, 2015</w:t>
            </w:r>
          </w:p>
        </w:tc>
        <w:tc>
          <w:tcPr>
            <w:tcW w:w="1640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62C46" w:rsidRPr="00C62C46" w:rsidTr="00C62C46">
        <w:trPr>
          <w:trHeight w:val="204"/>
        </w:trPr>
        <w:tc>
          <w:tcPr>
            <w:tcW w:w="536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9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Сергеева Светлана Александровна</w:t>
            </w:r>
          </w:p>
        </w:tc>
        <w:tc>
          <w:tcPr>
            <w:tcW w:w="1425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92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40 лет</w:t>
            </w:r>
          </w:p>
        </w:tc>
        <w:tc>
          <w:tcPr>
            <w:tcW w:w="136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899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Сентябрь, 2014</w:t>
            </w:r>
          </w:p>
        </w:tc>
        <w:tc>
          <w:tcPr>
            <w:tcW w:w="1640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Октябрь, 2015</w:t>
            </w:r>
          </w:p>
        </w:tc>
      </w:tr>
      <w:tr w:rsidR="00C62C46" w:rsidRPr="00C62C46" w:rsidTr="00C62C46">
        <w:trPr>
          <w:trHeight w:val="204"/>
        </w:trPr>
        <w:tc>
          <w:tcPr>
            <w:tcW w:w="536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9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 xml:space="preserve">Степанова Светлана </w:t>
            </w:r>
            <w:r w:rsidRPr="00C62C46">
              <w:rPr>
                <w:rFonts w:ascii="Times New Roman" w:hAnsi="Times New Roman" w:cs="Times New Roman"/>
              </w:rPr>
              <w:lastRenderedPageBreak/>
              <w:t>Алексеевна</w:t>
            </w:r>
          </w:p>
        </w:tc>
        <w:tc>
          <w:tcPr>
            <w:tcW w:w="1425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74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2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8 лет</w:t>
            </w:r>
          </w:p>
        </w:tc>
        <w:tc>
          <w:tcPr>
            <w:tcW w:w="1364" w:type="dxa"/>
          </w:tcPr>
          <w:p w:rsidR="00C62C46" w:rsidRPr="00AC384B" w:rsidRDefault="00C62C46" w:rsidP="00AC384B">
            <w:pPr>
              <w:ind w:left="37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 xml:space="preserve">1 кв. </w:t>
            </w:r>
            <w:r w:rsidRPr="00C62C46">
              <w:rPr>
                <w:rFonts w:ascii="Times New Roman" w:hAnsi="Times New Roman" w:cs="Times New Roman"/>
              </w:rPr>
              <w:lastRenderedPageBreak/>
              <w:t xml:space="preserve">категория </w:t>
            </w:r>
          </w:p>
        </w:tc>
        <w:tc>
          <w:tcPr>
            <w:tcW w:w="899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lastRenderedPageBreak/>
              <w:t xml:space="preserve">Октябрь, </w:t>
            </w:r>
            <w:r w:rsidRPr="00C62C46">
              <w:rPr>
                <w:rFonts w:ascii="Times New Roman" w:hAnsi="Times New Roman" w:cs="Times New Roman"/>
                <w:color w:val="000000"/>
              </w:rPr>
              <w:lastRenderedPageBreak/>
              <w:t>2015</w:t>
            </w:r>
          </w:p>
        </w:tc>
        <w:tc>
          <w:tcPr>
            <w:tcW w:w="1640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lastRenderedPageBreak/>
              <w:t>Апрель, 2015</w:t>
            </w:r>
          </w:p>
        </w:tc>
      </w:tr>
      <w:tr w:rsidR="00C62C46" w:rsidRPr="00C62C46" w:rsidTr="00AC384B">
        <w:trPr>
          <w:trHeight w:val="865"/>
        </w:trPr>
        <w:tc>
          <w:tcPr>
            <w:tcW w:w="536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19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Венедиктова Татьяна Юрьевна</w:t>
            </w:r>
          </w:p>
        </w:tc>
        <w:tc>
          <w:tcPr>
            <w:tcW w:w="1425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Высшее педагогическое (дошкольное)</w:t>
            </w:r>
          </w:p>
        </w:tc>
        <w:tc>
          <w:tcPr>
            <w:tcW w:w="92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4 года</w:t>
            </w:r>
          </w:p>
        </w:tc>
        <w:tc>
          <w:tcPr>
            <w:tcW w:w="1364" w:type="dxa"/>
          </w:tcPr>
          <w:p w:rsidR="00C62C46" w:rsidRPr="00AC384B" w:rsidRDefault="00C62C46" w:rsidP="00AC384B">
            <w:pPr>
              <w:ind w:left="37"/>
              <w:rPr>
                <w:rFonts w:ascii="Times New Roman" w:hAnsi="Times New Roman" w:cs="Times New Roman"/>
              </w:rPr>
            </w:pPr>
            <w:r w:rsidRPr="00C62C46">
              <w:rPr>
                <w:rFonts w:ascii="Times New Roman" w:hAnsi="Times New Roman" w:cs="Times New Roman"/>
              </w:rPr>
              <w:t xml:space="preserve">1 кв. категория </w:t>
            </w:r>
          </w:p>
        </w:tc>
        <w:tc>
          <w:tcPr>
            <w:tcW w:w="899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Апрель, 2015</w:t>
            </w:r>
          </w:p>
        </w:tc>
        <w:tc>
          <w:tcPr>
            <w:tcW w:w="1640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Декабрь, 2014</w:t>
            </w:r>
          </w:p>
        </w:tc>
      </w:tr>
      <w:tr w:rsidR="00C62C46" w:rsidRPr="00C62C46" w:rsidTr="00C62C46">
        <w:trPr>
          <w:trHeight w:val="204"/>
        </w:trPr>
        <w:tc>
          <w:tcPr>
            <w:tcW w:w="536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9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Николаева Алена Игоревна</w:t>
            </w:r>
          </w:p>
        </w:tc>
        <w:tc>
          <w:tcPr>
            <w:tcW w:w="1425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4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923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99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40" w:type="dxa"/>
          </w:tcPr>
          <w:p w:rsidR="00C62C46" w:rsidRPr="00C62C46" w:rsidRDefault="00C62C46" w:rsidP="00CB3A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62C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C62C46" w:rsidRPr="00C62C46" w:rsidRDefault="00C62C46" w:rsidP="00C62C4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15DB" w:rsidRPr="001D283F" w:rsidRDefault="00C62C46" w:rsidP="001D283F">
      <w:pPr>
        <w:widowControl w:val="0"/>
        <w:overflowPunct w:val="0"/>
        <w:autoSpaceDE w:val="0"/>
        <w:autoSpaceDN w:val="0"/>
        <w:adjustRightInd w:val="0"/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C46">
        <w:rPr>
          <w:rFonts w:ascii="Times New Roman" w:hAnsi="Times New Roman" w:cs="Times New Roman"/>
          <w:color w:val="000000"/>
        </w:rPr>
        <w:t xml:space="preserve">В 2015-2016 учебном году аттестацию на </w:t>
      </w:r>
      <w:r w:rsidRPr="00C62C46">
        <w:rPr>
          <w:rFonts w:ascii="Times New Roman" w:hAnsi="Times New Roman" w:cs="Times New Roman"/>
          <w:color w:val="000000"/>
          <w:lang w:val="en-US"/>
        </w:rPr>
        <w:t>I</w:t>
      </w:r>
      <w:r w:rsidRPr="00C62C46">
        <w:rPr>
          <w:rFonts w:ascii="Times New Roman" w:hAnsi="Times New Roman" w:cs="Times New Roman"/>
          <w:color w:val="000000"/>
        </w:rPr>
        <w:t xml:space="preserve"> квалификационную категорию прошли 4  педагога – Горбунова Наталия Маркеловна, воспитатель (1 кв</w:t>
      </w:r>
      <w:proofErr w:type="gramStart"/>
      <w:r w:rsidRPr="00C62C46">
        <w:rPr>
          <w:rFonts w:ascii="Times New Roman" w:hAnsi="Times New Roman" w:cs="Times New Roman"/>
          <w:color w:val="000000"/>
        </w:rPr>
        <w:t>.к</w:t>
      </w:r>
      <w:proofErr w:type="gramEnd"/>
      <w:r w:rsidRPr="00C62C46">
        <w:rPr>
          <w:rFonts w:ascii="Times New Roman" w:hAnsi="Times New Roman" w:cs="Times New Roman"/>
          <w:color w:val="000000"/>
        </w:rPr>
        <w:t>ат.), Сергеева Светлана Александровна, воспитатель (высшая кв.кат.), Иванова Неонила Вячеславовна, инструктор по физической культуре (1 кв.кат), Петухова Ольга Филаретовна, старший воспитатель (1 кв.кат)</w:t>
      </w:r>
      <w:r w:rsidR="001D2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2C46">
        <w:rPr>
          <w:rFonts w:ascii="Times New Roman" w:hAnsi="Times New Roman" w:cs="Times New Roman"/>
          <w:color w:val="000000"/>
        </w:rPr>
        <w:t>Курсы повышения квалификации по ФГОС дошкольного образования в 2015-2016 учебном году прошли 9 педагогов – воспитатели: Емельянова Наталия Валерьевна, Степанова Светлана Александровна, Положина Регина Николаевна, Кузьмина Тамара Владимировна, Горбунова Наталия Маркеловна, Аникина Нина Геннадьевна; инструктор по физической культуре Иванова Неонила Вячеславовна, музыкальный руководитель Савченкова Валентина Ивановна, заведующий Семенова Ружена Федоровна</w:t>
      </w:r>
      <w:proofErr w:type="gramStart"/>
      <w:r w:rsidRPr="00C62C46">
        <w:rPr>
          <w:rFonts w:ascii="Times New Roman" w:hAnsi="Times New Roman" w:cs="Times New Roman"/>
          <w:color w:val="000000"/>
        </w:rPr>
        <w:t>.</w:t>
      </w:r>
      <w:r w:rsidR="007815DB"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815DB"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2015-2016 учебного года педагогами ДОУ велась активная исследовательская деятельность: все педагоги работали по индивидуальной теме самообразования, изучали новинки методической и периодической литературы, внедряли нововведения в образовательный процесс, проводили творческие отчёты, показывали практические работы с детьми, участвовали в педагогических часах, педагогических советах, семинарах – </w:t>
      </w:r>
      <w:proofErr w:type="gramStart"/>
      <w:r w:rsidR="007815DB"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практикумах</w:t>
      </w:r>
      <w:proofErr w:type="gramEnd"/>
      <w:r w:rsidR="007815DB"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F6C" w:rsidRDefault="007815DB" w:rsidP="007C7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Своеобразной оценкой и школой роста профессионального мастерства педагогического коллектива является участие дошкольного образовательного учреждения в конкурсах различных уровней. С каждым годом растёт опыт и повышается результативность участия.</w:t>
      </w:r>
    </w:p>
    <w:p w:rsidR="007C73FC" w:rsidRPr="007C73FC" w:rsidRDefault="007C73FC" w:rsidP="007C7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672" w:rsidRPr="00C62C46" w:rsidRDefault="00722C43" w:rsidP="00534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46">
        <w:rPr>
          <w:rFonts w:ascii="Times New Roman" w:hAnsi="Times New Roman" w:cs="Times New Roman"/>
          <w:b/>
          <w:sz w:val="24"/>
          <w:szCs w:val="24"/>
        </w:rPr>
        <w:t>1.5</w:t>
      </w:r>
      <w:r w:rsidR="00394672" w:rsidRPr="00C62C46">
        <w:rPr>
          <w:rFonts w:ascii="Times New Roman" w:hAnsi="Times New Roman" w:cs="Times New Roman"/>
          <w:b/>
          <w:sz w:val="24"/>
          <w:szCs w:val="24"/>
        </w:rPr>
        <w:t xml:space="preserve">. Качество </w:t>
      </w:r>
      <w:proofErr w:type="gramStart"/>
      <w:r w:rsidR="00394672" w:rsidRPr="00C62C46">
        <w:rPr>
          <w:rFonts w:ascii="Times New Roman" w:hAnsi="Times New Roman" w:cs="Times New Roman"/>
          <w:b/>
          <w:sz w:val="24"/>
          <w:szCs w:val="24"/>
        </w:rPr>
        <w:t>учебно-методического</w:t>
      </w:r>
      <w:proofErr w:type="gramEnd"/>
      <w:r w:rsidR="00394672" w:rsidRPr="00C62C46">
        <w:rPr>
          <w:rFonts w:ascii="Times New Roman" w:hAnsi="Times New Roman" w:cs="Times New Roman"/>
          <w:b/>
          <w:sz w:val="24"/>
          <w:szCs w:val="24"/>
        </w:rPr>
        <w:t>, библиотечно-информационного</w:t>
      </w:r>
    </w:p>
    <w:p w:rsidR="001863FB" w:rsidRPr="00C62C46" w:rsidRDefault="00394672" w:rsidP="00534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46">
        <w:rPr>
          <w:rFonts w:ascii="Times New Roman" w:hAnsi="Times New Roman" w:cs="Times New Roman"/>
          <w:b/>
          <w:sz w:val="24"/>
          <w:szCs w:val="24"/>
        </w:rPr>
        <w:t>обеспечения, материально-технической базы.</w:t>
      </w:r>
    </w:p>
    <w:p w:rsidR="003058E6" w:rsidRPr="00C62C46" w:rsidRDefault="003058E6" w:rsidP="00534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3FB" w:rsidRPr="00C62C46" w:rsidRDefault="00534CEA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="001863FB" w:rsidRPr="00C62C46">
        <w:rPr>
          <w:rFonts w:ascii="Times New Roman" w:hAnsi="Times New Roman" w:cs="Times New Roman"/>
          <w:sz w:val="24"/>
          <w:szCs w:val="24"/>
        </w:rPr>
        <w:t>Для обеспечения полноценного развития личности детей во всех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в МБДОУ  «</w:t>
      </w:r>
      <w:r w:rsidR="004E2D68" w:rsidRPr="00C62C46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C62C46">
        <w:rPr>
          <w:rFonts w:ascii="Times New Roman" w:hAnsi="Times New Roman" w:cs="Times New Roman"/>
          <w:sz w:val="24"/>
          <w:szCs w:val="24"/>
        </w:rPr>
        <w:t>41</w:t>
      </w:r>
      <w:r w:rsidR="001863FB" w:rsidRPr="00C62C46">
        <w:rPr>
          <w:rFonts w:ascii="Times New Roman" w:hAnsi="Times New Roman" w:cs="Times New Roman"/>
          <w:sz w:val="24"/>
          <w:szCs w:val="24"/>
        </w:rPr>
        <w:t>» г.</w:t>
      </w:r>
      <w:r w:rsidR="00325E4E">
        <w:rPr>
          <w:rFonts w:ascii="Times New Roman" w:hAnsi="Times New Roman" w:cs="Times New Roman"/>
          <w:sz w:val="24"/>
          <w:szCs w:val="24"/>
        </w:rPr>
        <w:t xml:space="preserve"> Чебоксары </w:t>
      </w:r>
      <w:r w:rsidR="001863FB" w:rsidRPr="00C62C46">
        <w:rPr>
          <w:rFonts w:ascii="Times New Roman" w:hAnsi="Times New Roman" w:cs="Times New Roman"/>
          <w:sz w:val="24"/>
          <w:szCs w:val="24"/>
        </w:rPr>
        <w:t>создана современная   развивающая п</w:t>
      </w:r>
      <w:r w:rsidR="00325E4E">
        <w:rPr>
          <w:rFonts w:ascii="Times New Roman" w:hAnsi="Times New Roman" w:cs="Times New Roman"/>
          <w:sz w:val="24"/>
          <w:szCs w:val="24"/>
        </w:rPr>
        <w:t>редметно-пространственная среда.</w:t>
      </w:r>
    </w:p>
    <w:p w:rsidR="004E2D68" w:rsidRPr="00C62C46" w:rsidRDefault="00534CEA" w:rsidP="008324C7">
      <w:pPr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b/>
          <w:sz w:val="24"/>
          <w:szCs w:val="24"/>
        </w:rPr>
        <w:tab/>
      </w:r>
      <w:r w:rsidR="001863FB" w:rsidRPr="00C62C46">
        <w:rPr>
          <w:rFonts w:ascii="Times New Roman" w:hAnsi="Times New Roman" w:cs="Times New Roman"/>
          <w:sz w:val="24"/>
          <w:szCs w:val="24"/>
        </w:rPr>
        <w:t xml:space="preserve">Материальная база ДОУ представлена следующими функциональными кабинетами и информационно – </w:t>
      </w:r>
      <w:r w:rsidRPr="00C62C46">
        <w:rPr>
          <w:rFonts w:ascii="Times New Roman" w:hAnsi="Times New Roman" w:cs="Times New Roman"/>
          <w:sz w:val="24"/>
          <w:szCs w:val="24"/>
        </w:rPr>
        <w:t>коммуникационным оборудованием:</w:t>
      </w: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1"/>
        <w:gridCol w:w="2835"/>
      </w:tblGrid>
      <w:tr w:rsidR="004954A4" w:rsidRPr="00C62C46" w:rsidTr="00DB3D2D">
        <w:tc>
          <w:tcPr>
            <w:tcW w:w="6771" w:type="dxa"/>
          </w:tcPr>
          <w:p w:rsidR="00A16BBB" w:rsidRPr="00C62C46" w:rsidRDefault="00A16BBB" w:rsidP="00832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</w:tcPr>
          <w:p w:rsidR="00A16BBB" w:rsidRPr="00C62C46" w:rsidRDefault="00A16BBB" w:rsidP="00832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4E2D68" w:rsidRPr="00C62C46" w:rsidTr="00DB3D2D">
        <w:tc>
          <w:tcPr>
            <w:tcW w:w="6771" w:type="dxa"/>
          </w:tcPr>
          <w:p w:rsidR="004E2D68" w:rsidRPr="00C62C46" w:rsidRDefault="004E2D68" w:rsidP="008324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46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835" w:type="dxa"/>
          </w:tcPr>
          <w:p w:rsidR="004E2D68" w:rsidRPr="00C62C46" w:rsidRDefault="004E2D68" w:rsidP="008324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2D68" w:rsidRPr="00C62C46" w:rsidTr="00DB3D2D">
        <w:tc>
          <w:tcPr>
            <w:tcW w:w="6771" w:type="dxa"/>
          </w:tcPr>
          <w:p w:rsidR="004E2D68" w:rsidRPr="00C62C46" w:rsidRDefault="004E2D68" w:rsidP="008324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46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835" w:type="dxa"/>
          </w:tcPr>
          <w:p w:rsidR="004E2D68" w:rsidRPr="00C62C46" w:rsidRDefault="004E2D68" w:rsidP="008324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2D68" w:rsidRPr="00C62C46" w:rsidTr="00DB3D2D">
        <w:tc>
          <w:tcPr>
            <w:tcW w:w="6771" w:type="dxa"/>
          </w:tcPr>
          <w:p w:rsidR="004E2D68" w:rsidRPr="00C62C46" w:rsidRDefault="00B50FAF" w:rsidP="008324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Процедурный кабинет </w:t>
            </w:r>
          </w:p>
        </w:tc>
        <w:tc>
          <w:tcPr>
            <w:tcW w:w="2835" w:type="dxa"/>
          </w:tcPr>
          <w:p w:rsidR="004E2D68" w:rsidRPr="00C62C46" w:rsidRDefault="004E2D68" w:rsidP="008324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2D68" w:rsidRPr="00C62C46" w:rsidTr="00DB3D2D">
        <w:tc>
          <w:tcPr>
            <w:tcW w:w="6771" w:type="dxa"/>
          </w:tcPr>
          <w:p w:rsidR="004E2D68" w:rsidRPr="00C62C46" w:rsidRDefault="004E2D68" w:rsidP="008324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46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835" w:type="dxa"/>
          </w:tcPr>
          <w:p w:rsidR="004E2D68" w:rsidRPr="00C62C46" w:rsidRDefault="004E2D68" w:rsidP="008324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2D68" w:rsidRPr="00C62C46" w:rsidTr="00DB3D2D">
        <w:tc>
          <w:tcPr>
            <w:tcW w:w="6771" w:type="dxa"/>
          </w:tcPr>
          <w:p w:rsidR="004E2D68" w:rsidRPr="00C62C46" w:rsidRDefault="004E2D68" w:rsidP="008324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46">
              <w:rPr>
                <w:rFonts w:ascii="Times New Roman" w:hAnsi="Times New Roman"/>
                <w:sz w:val="24"/>
                <w:szCs w:val="24"/>
              </w:rPr>
              <w:t xml:space="preserve">Компьютеры, всего </w:t>
            </w:r>
          </w:p>
        </w:tc>
        <w:tc>
          <w:tcPr>
            <w:tcW w:w="2835" w:type="dxa"/>
          </w:tcPr>
          <w:p w:rsidR="004E2D68" w:rsidRPr="00C62C46" w:rsidRDefault="006D6F6C" w:rsidP="008324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2D68" w:rsidRPr="00C62C46" w:rsidTr="00DB3D2D">
        <w:tc>
          <w:tcPr>
            <w:tcW w:w="6771" w:type="dxa"/>
          </w:tcPr>
          <w:p w:rsidR="004E2D68" w:rsidRPr="00C62C46" w:rsidRDefault="004E2D68" w:rsidP="008324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46">
              <w:rPr>
                <w:rFonts w:ascii="Times New Roman" w:hAnsi="Times New Roman"/>
                <w:sz w:val="24"/>
                <w:szCs w:val="24"/>
              </w:rPr>
              <w:t>в т.ч. используются:     -                          для делопроизводства</w:t>
            </w:r>
          </w:p>
        </w:tc>
        <w:tc>
          <w:tcPr>
            <w:tcW w:w="2835" w:type="dxa"/>
          </w:tcPr>
          <w:p w:rsidR="004E2D68" w:rsidRPr="00C62C46" w:rsidRDefault="006D6F6C" w:rsidP="008324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2D68" w:rsidRPr="00C62C46" w:rsidTr="00DB3D2D">
        <w:tc>
          <w:tcPr>
            <w:tcW w:w="6771" w:type="dxa"/>
          </w:tcPr>
          <w:p w:rsidR="004E2D68" w:rsidRPr="00C62C46" w:rsidRDefault="004E2D68" w:rsidP="008324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46">
              <w:rPr>
                <w:rFonts w:ascii="Times New Roman" w:hAnsi="Times New Roman"/>
                <w:sz w:val="24"/>
                <w:szCs w:val="24"/>
              </w:rPr>
              <w:t>для работы с детьми</w:t>
            </w:r>
          </w:p>
        </w:tc>
        <w:tc>
          <w:tcPr>
            <w:tcW w:w="2835" w:type="dxa"/>
          </w:tcPr>
          <w:p w:rsidR="004E2D68" w:rsidRPr="00C62C46" w:rsidRDefault="004E2D68" w:rsidP="008324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2D68" w:rsidRPr="00C62C46" w:rsidTr="00DB3D2D">
        <w:tc>
          <w:tcPr>
            <w:tcW w:w="6771" w:type="dxa"/>
          </w:tcPr>
          <w:p w:rsidR="004E2D68" w:rsidRPr="00C62C46" w:rsidRDefault="00680726" w:rsidP="008324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46">
              <w:rPr>
                <w:rFonts w:ascii="Times New Roman" w:hAnsi="Times New Roman"/>
                <w:sz w:val="24"/>
                <w:szCs w:val="24"/>
              </w:rPr>
              <w:t>Имеется электронный адрес</w:t>
            </w:r>
          </w:p>
        </w:tc>
        <w:tc>
          <w:tcPr>
            <w:tcW w:w="2835" w:type="dxa"/>
          </w:tcPr>
          <w:p w:rsidR="004E2D68" w:rsidRPr="00C62C46" w:rsidRDefault="00680726" w:rsidP="008324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726" w:rsidRPr="00C62C46" w:rsidTr="00DB3D2D">
        <w:tc>
          <w:tcPr>
            <w:tcW w:w="6771" w:type="dxa"/>
          </w:tcPr>
          <w:p w:rsidR="00680726" w:rsidRPr="00C62C46" w:rsidRDefault="00680726" w:rsidP="008324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46">
              <w:rPr>
                <w:rFonts w:ascii="Times New Roman" w:hAnsi="Times New Roman"/>
                <w:sz w:val="24"/>
                <w:szCs w:val="24"/>
              </w:rPr>
              <w:t>Создан официальный сайт ДОУ</w:t>
            </w:r>
          </w:p>
        </w:tc>
        <w:tc>
          <w:tcPr>
            <w:tcW w:w="2835" w:type="dxa"/>
          </w:tcPr>
          <w:p w:rsidR="00680726" w:rsidRPr="00C62C46" w:rsidRDefault="00680726" w:rsidP="008324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16BBB" w:rsidRPr="00C62C46" w:rsidRDefault="00A16BBB" w:rsidP="00CB3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4CEA" w:rsidRPr="00C62C46" w:rsidRDefault="00534CEA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B3A45">
        <w:rPr>
          <w:rFonts w:ascii="Times New Roman" w:hAnsi="Times New Roman" w:cs="Times New Roman"/>
          <w:sz w:val="24"/>
          <w:szCs w:val="24"/>
        </w:rPr>
        <w:t>За отчетный период произведены ремонтные работы по замене труб холодного и горячего водоснабжения, замена труб канализации  и ремонт потолка на пищеблоке, частичный ремонт в системе отопления, косметический ремонт в коридоре.</w:t>
      </w:r>
      <w:r w:rsidR="00052F04" w:rsidRPr="00C62C46">
        <w:rPr>
          <w:rFonts w:ascii="Times New Roman" w:hAnsi="Times New Roman" w:cs="Times New Roman"/>
          <w:sz w:val="24"/>
          <w:szCs w:val="24"/>
        </w:rPr>
        <w:tab/>
      </w:r>
      <w:r w:rsidR="00CB3A45">
        <w:rPr>
          <w:rFonts w:ascii="Times New Roman" w:hAnsi="Times New Roman" w:cs="Times New Roman"/>
          <w:sz w:val="24"/>
          <w:szCs w:val="24"/>
        </w:rPr>
        <w:t xml:space="preserve"> </w:t>
      </w:r>
      <w:r w:rsidR="00A16BBB" w:rsidRPr="00C62C46">
        <w:rPr>
          <w:rFonts w:ascii="Times New Roman" w:hAnsi="Times New Roman" w:cs="Times New Roman"/>
          <w:sz w:val="24"/>
          <w:szCs w:val="24"/>
        </w:rPr>
        <w:t xml:space="preserve">Анализ состояния оборудования и инвентаря за отчетный период показал, что произошли положительные сдвиги в технологическом оборудовании пищеблока за счет приобретения </w:t>
      </w:r>
      <w:r w:rsidR="00680726" w:rsidRPr="00C62C46">
        <w:rPr>
          <w:rFonts w:ascii="Times New Roman" w:hAnsi="Times New Roman" w:cs="Times New Roman"/>
          <w:sz w:val="24"/>
          <w:szCs w:val="24"/>
        </w:rPr>
        <w:t>нержавеющей посуд</w:t>
      </w:r>
      <w:proofErr w:type="gramStart"/>
      <w:r w:rsidR="00680726" w:rsidRPr="00C62C46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680726" w:rsidRPr="00C62C46">
        <w:rPr>
          <w:rFonts w:ascii="Times New Roman" w:hAnsi="Times New Roman" w:cs="Times New Roman"/>
          <w:sz w:val="24"/>
          <w:szCs w:val="24"/>
        </w:rPr>
        <w:t xml:space="preserve">баки  для </w:t>
      </w:r>
      <w:r w:rsidR="00680726" w:rsidRPr="00C62C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80726" w:rsidRPr="00C62C46">
        <w:rPr>
          <w:rFonts w:ascii="Times New Roman" w:hAnsi="Times New Roman" w:cs="Times New Roman"/>
          <w:sz w:val="24"/>
          <w:szCs w:val="24"/>
        </w:rPr>
        <w:t xml:space="preserve">, </w:t>
      </w:r>
      <w:r w:rsidR="00680726" w:rsidRPr="00C62C4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80726" w:rsidRPr="00C62C46">
        <w:rPr>
          <w:rFonts w:ascii="Times New Roman" w:hAnsi="Times New Roman" w:cs="Times New Roman"/>
          <w:sz w:val="24"/>
          <w:szCs w:val="24"/>
        </w:rPr>
        <w:t xml:space="preserve"> ,</w:t>
      </w:r>
      <w:r w:rsidR="00680726" w:rsidRPr="00C62C4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52F04" w:rsidRPr="00C62C46">
        <w:rPr>
          <w:rFonts w:ascii="Times New Roman" w:hAnsi="Times New Roman" w:cs="Times New Roman"/>
          <w:sz w:val="24"/>
          <w:szCs w:val="24"/>
        </w:rPr>
        <w:t>блюд для яслей и садовых г</w:t>
      </w:r>
      <w:r w:rsidR="00CB3A45">
        <w:rPr>
          <w:rFonts w:ascii="Times New Roman" w:hAnsi="Times New Roman" w:cs="Times New Roman"/>
          <w:sz w:val="24"/>
          <w:szCs w:val="24"/>
        </w:rPr>
        <w:t>рупп), нержавею</w:t>
      </w:r>
      <w:r w:rsidR="00052F04" w:rsidRPr="00C62C46">
        <w:rPr>
          <w:rFonts w:ascii="Times New Roman" w:hAnsi="Times New Roman" w:cs="Times New Roman"/>
          <w:sz w:val="24"/>
          <w:szCs w:val="24"/>
        </w:rPr>
        <w:t xml:space="preserve">щие миски для сыпучих </w:t>
      </w:r>
      <w:r w:rsidR="00CB3A45">
        <w:rPr>
          <w:rFonts w:ascii="Times New Roman" w:hAnsi="Times New Roman" w:cs="Times New Roman"/>
          <w:sz w:val="24"/>
          <w:szCs w:val="24"/>
        </w:rPr>
        <w:t xml:space="preserve">продуктов, для сливочного масло, приобретены две овощерезки, весы электронные, заменены моечные ванны на нержавеющие двухсекционные ванны. </w:t>
      </w:r>
      <w:r w:rsidR="00A16BBB" w:rsidRPr="00C62C46">
        <w:rPr>
          <w:rFonts w:ascii="Times New Roman" w:hAnsi="Times New Roman" w:cs="Times New Roman"/>
          <w:sz w:val="24"/>
          <w:szCs w:val="24"/>
        </w:rPr>
        <w:t xml:space="preserve"> Однако, несмотря на частичную модернизацию пищеблока, остается еще устаревшее технологическое оборудование, нуждающееся в замене, например:  кипятильник,  </w:t>
      </w:r>
      <w:r w:rsidR="00CB3A45">
        <w:rPr>
          <w:rFonts w:ascii="Times New Roman" w:hAnsi="Times New Roman" w:cs="Times New Roman"/>
          <w:sz w:val="24"/>
          <w:szCs w:val="24"/>
        </w:rPr>
        <w:t>мясорубка</w:t>
      </w:r>
      <w:r w:rsidR="00A16BBB" w:rsidRPr="00C62C46">
        <w:rPr>
          <w:rFonts w:ascii="Times New Roman" w:hAnsi="Times New Roman" w:cs="Times New Roman"/>
          <w:sz w:val="24"/>
          <w:szCs w:val="24"/>
        </w:rPr>
        <w:t>.</w:t>
      </w:r>
      <w:r w:rsidR="00CB3A45">
        <w:rPr>
          <w:rFonts w:ascii="Times New Roman" w:hAnsi="Times New Roman" w:cs="Times New Roman"/>
          <w:sz w:val="24"/>
          <w:szCs w:val="24"/>
        </w:rPr>
        <w:t xml:space="preserve"> Требуется замена</w:t>
      </w:r>
      <w:r w:rsidR="00680726" w:rsidRPr="00C62C46">
        <w:rPr>
          <w:rFonts w:ascii="Times New Roman" w:hAnsi="Times New Roman" w:cs="Times New Roman"/>
          <w:sz w:val="24"/>
          <w:szCs w:val="24"/>
        </w:rPr>
        <w:t xml:space="preserve"> оконных блоков.</w:t>
      </w:r>
    </w:p>
    <w:p w:rsidR="00581964" w:rsidRPr="00C62C46" w:rsidRDefault="00A16BBB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Для обеспечения функционирования ДОУ и создания  надлежащих условий  по присмотру и уходу за детьми за отчетный период был</w:t>
      </w:r>
      <w:r w:rsidR="00581964" w:rsidRPr="00C62C46">
        <w:rPr>
          <w:rFonts w:ascii="Times New Roman" w:hAnsi="Times New Roman" w:cs="Times New Roman"/>
          <w:sz w:val="24"/>
          <w:szCs w:val="24"/>
        </w:rPr>
        <w:t>а</w:t>
      </w:r>
      <w:r w:rsidRPr="00C62C46">
        <w:rPr>
          <w:rFonts w:ascii="Times New Roman" w:hAnsi="Times New Roman" w:cs="Times New Roman"/>
          <w:sz w:val="24"/>
          <w:szCs w:val="24"/>
        </w:rPr>
        <w:t xml:space="preserve"> приобретен</w:t>
      </w:r>
      <w:r w:rsidR="00581964" w:rsidRPr="00C62C46">
        <w:rPr>
          <w:rFonts w:ascii="Times New Roman" w:hAnsi="Times New Roman" w:cs="Times New Roman"/>
          <w:sz w:val="24"/>
          <w:szCs w:val="24"/>
        </w:rPr>
        <w:t>а посуда, бокалы для полоскания рта, стиральные и моющие средства.</w:t>
      </w:r>
      <w:r w:rsidR="00CB3A45">
        <w:rPr>
          <w:rFonts w:ascii="Times New Roman" w:hAnsi="Times New Roman" w:cs="Times New Roman"/>
          <w:sz w:val="24"/>
          <w:szCs w:val="24"/>
        </w:rPr>
        <w:t xml:space="preserve"> В целях безопасного пребывания детей в ДОУ замене пожарный шкаф, чердач</w:t>
      </w:r>
      <w:r w:rsidR="00325E4E">
        <w:rPr>
          <w:rFonts w:ascii="Times New Roman" w:hAnsi="Times New Roman" w:cs="Times New Roman"/>
          <w:sz w:val="24"/>
          <w:szCs w:val="24"/>
        </w:rPr>
        <w:t>ные люки, у</w:t>
      </w:r>
      <w:r w:rsidR="00CB3A45">
        <w:rPr>
          <w:rFonts w:ascii="Times New Roman" w:hAnsi="Times New Roman" w:cs="Times New Roman"/>
          <w:sz w:val="24"/>
          <w:szCs w:val="24"/>
        </w:rPr>
        <w:t xml:space="preserve">становлены 2 противопожарные двери </w:t>
      </w:r>
    </w:p>
    <w:p w:rsidR="00581964" w:rsidRPr="00C62C46" w:rsidRDefault="00581964" w:rsidP="00534C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В детском саду для использования цифровых образовательных ресурсо</w:t>
      </w:r>
      <w:r w:rsidR="00CB3A45">
        <w:rPr>
          <w:rFonts w:ascii="Times New Roman" w:hAnsi="Times New Roman" w:cs="Times New Roman"/>
          <w:sz w:val="24"/>
          <w:szCs w:val="24"/>
        </w:rPr>
        <w:t>в  имеется выход в Интернет на 4</w:t>
      </w:r>
      <w:r w:rsidRPr="00C62C46">
        <w:rPr>
          <w:rFonts w:ascii="Times New Roman" w:hAnsi="Times New Roman" w:cs="Times New Roman"/>
          <w:sz w:val="24"/>
          <w:szCs w:val="24"/>
        </w:rPr>
        <w:t xml:space="preserve">-х компьютерах и имеется </w:t>
      </w:r>
      <w:proofErr w:type="spellStart"/>
      <w:r w:rsidRPr="00C62C46">
        <w:rPr>
          <w:rFonts w:ascii="Times New Roman" w:hAnsi="Times New Roman" w:cs="Times New Roman"/>
          <w:sz w:val="24"/>
          <w:szCs w:val="24"/>
          <w:lang w:val="en-US"/>
        </w:rPr>
        <w:t>Wi</w:t>
      </w:r>
      <w:proofErr w:type="spellEnd"/>
      <w:r w:rsidRPr="00C62C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62C46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Pr="00C62C46">
        <w:rPr>
          <w:rFonts w:ascii="Times New Roman" w:hAnsi="Times New Roman" w:cs="Times New Roman"/>
          <w:sz w:val="24"/>
          <w:szCs w:val="24"/>
        </w:rPr>
        <w:t xml:space="preserve">  в здании </w:t>
      </w:r>
      <w:r w:rsidR="00534CEA" w:rsidRPr="00C62C46">
        <w:rPr>
          <w:rFonts w:ascii="Times New Roman" w:hAnsi="Times New Roman" w:cs="Times New Roman"/>
          <w:sz w:val="24"/>
          <w:szCs w:val="24"/>
        </w:rPr>
        <w:t>детского</w:t>
      </w:r>
      <w:r w:rsidRPr="00C62C46">
        <w:rPr>
          <w:rFonts w:ascii="Times New Roman" w:hAnsi="Times New Roman" w:cs="Times New Roman"/>
          <w:sz w:val="24"/>
          <w:szCs w:val="24"/>
        </w:rPr>
        <w:t xml:space="preserve"> сада.</w:t>
      </w:r>
    </w:p>
    <w:p w:rsidR="00D61E43" w:rsidRPr="00C62C46" w:rsidRDefault="00534CEA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Pr="00C62C46">
        <w:rPr>
          <w:rFonts w:ascii="Times New Roman" w:hAnsi="Times New Roman" w:cs="Times New Roman"/>
          <w:sz w:val="24"/>
          <w:szCs w:val="24"/>
        </w:rPr>
        <w:tab/>
      </w:r>
      <w:r w:rsidR="00A16BBB" w:rsidRPr="00C62C46">
        <w:rPr>
          <w:rFonts w:ascii="Times New Roman" w:hAnsi="Times New Roman" w:cs="Times New Roman"/>
          <w:sz w:val="24"/>
          <w:szCs w:val="24"/>
        </w:rPr>
        <w:t xml:space="preserve">Анализ состояния территории  детского сада показал, что за отчетный период проведена большая работа по </w:t>
      </w:r>
      <w:r w:rsidR="00581964" w:rsidRPr="00C62C46">
        <w:rPr>
          <w:rFonts w:ascii="Times New Roman" w:hAnsi="Times New Roman" w:cs="Times New Roman"/>
          <w:sz w:val="24"/>
          <w:szCs w:val="24"/>
        </w:rPr>
        <w:t>благоустройству территории ДОУ.  В рамках городского проекта</w:t>
      </w:r>
      <w:r w:rsidR="00B4068D" w:rsidRPr="00C62C46"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территории </w:t>
      </w:r>
      <w:r w:rsidR="00581964" w:rsidRPr="00C62C46">
        <w:rPr>
          <w:rFonts w:ascii="Times New Roman" w:hAnsi="Times New Roman" w:cs="Times New Roman"/>
          <w:sz w:val="24"/>
          <w:szCs w:val="24"/>
        </w:rPr>
        <w:t xml:space="preserve"> «</w:t>
      </w:r>
      <w:r w:rsidR="00581964" w:rsidRPr="00C62C46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="00581964" w:rsidRPr="00C62C46">
        <w:rPr>
          <w:rFonts w:ascii="Times New Roman" w:hAnsi="Times New Roman" w:cs="Times New Roman"/>
          <w:sz w:val="24"/>
          <w:szCs w:val="24"/>
        </w:rPr>
        <w:t>- ландшафт» в детском саду реализуется проект «Цветочный блюз», где в соответствии с проек</w:t>
      </w:r>
      <w:r w:rsidRPr="00C62C46">
        <w:rPr>
          <w:rFonts w:ascii="Times New Roman" w:hAnsi="Times New Roman" w:cs="Times New Roman"/>
          <w:sz w:val="24"/>
          <w:szCs w:val="24"/>
        </w:rPr>
        <w:t xml:space="preserve">том </w:t>
      </w:r>
      <w:r w:rsidR="00052F04" w:rsidRPr="00C62C46">
        <w:rPr>
          <w:rFonts w:ascii="Times New Roman" w:hAnsi="Times New Roman" w:cs="Times New Roman"/>
          <w:sz w:val="24"/>
          <w:szCs w:val="24"/>
        </w:rPr>
        <w:t>оформлены</w:t>
      </w:r>
      <w:r w:rsidRPr="00C62C46">
        <w:rPr>
          <w:rFonts w:ascii="Times New Roman" w:hAnsi="Times New Roman" w:cs="Times New Roman"/>
          <w:sz w:val="24"/>
          <w:szCs w:val="24"/>
        </w:rPr>
        <w:t xml:space="preserve"> клумбы,</w:t>
      </w:r>
      <w:r w:rsidR="00325E4E">
        <w:rPr>
          <w:rFonts w:ascii="Times New Roman" w:hAnsi="Times New Roman" w:cs="Times New Roman"/>
          <w:sz w:val="24"/>
          <w:szCs w:val="24"/>
        </w:rPr>
        <w:t xml:space="preserve"> цветники, цветочные композиции.</w:t>
      </w:r>
      <w:r w:rsidR="001D283F">
        <w:rPr>
          <w:rFonts w:ascii="Times New Roman" w:hAnsi="Times New Roman" w:cs="Times New Roman"/>
          <w:sz w:val="24"/>
          <w:szCs w:val="24"/>
        </w:rPr>
        <w:t xml:space="preserve"> </w:t>
      </w:r>
      <w:r w:rsidR="00052F04" w:rsidRPr="00C62C46">
        <w:rPr>
          <w:rFonts w:ascii="Times New Roman" w:hAnsi="Times New Roman" w:cs="Times New Roman"/>
          <w:sz w:val="24"/>
          <w:szCs w:val="24"/>
        </w:rPr>
        <w:t>На прогулочных участках устано</w:t>
      </w:r>
      <w:r w:rsidR="00CB3A45">
        <w:rPr>
          <w:rFonts w:ascii="Times New Roman" w:hAnsi="Times New Roman" w:cs="Times New Roman"/>
          <w:sz w:val="24"/>
          <w:szCs w:val="24"/>
        </w:rPr>
        <w:t>влены малые архитектурные формы</w:t>
      </w:r>
      <w:proofErr w:type="gramStart"/>
      <w:r w:rsidR="00CB3A45">
        <w:rPr>
          <w:rFonts w:ascii="Times New Roman" w:hAnsi="Times New Roman" w:cs="Times New Roman"/>
          <w:sz w:val="24"/>
          <w:szCs w:val="24"/>
        </w:rPr>
        <w:t>.</w:t>
      </w:r>
      <w:r w:rsidR="00052F04" w:rsidRPr="00C62C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16BBB" w:rsidRPr="00C62C46" w:rsidRDefault="00B4068D" w:rsidP="00CB3A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Проблемным остается замена асфальтового покрытия на территории ДОУ, ремонт цоколя</w:t>
      </w:r>
      <w:r w:rsidR="00325E4E">
        <w:rPr>
          <w:rFonts w:ascii="Times New Roman" w:hAnsi="Times New Roman" w:cs="Times New Roman"/>
          <w:sz w:val="24"/>
          <w:szCs w:val="24"/>
        </w:rPr>
        <w:t>, замена оконных блоков.</w:t>
      </w:r>
    </w:p>
    <w:p w:rsidR="00744481" w:rsidRPr="00C62C46" w:rsidRDefault="00744481" w:rsidP="001E5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672" w:rsidRPr="00C62C46" w:rsidRDefault="00394672" w:rsidP="00534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1</w:t>
      </w:r>
      <w:r w:rsidR="00722C43" w:rsidRPr="00C62C46">
        <w:rPr>
          <w:rFonts w:ascii="Times New Roman" w:hAnsi="Times New Roman" w:cs="Times New Roman"/>
          <w:b/>
          <w:sz w:val="24"/>
          <w:szCs w:val="24"/>
        </w:rPr>
        <w:t>.6</w:t>
      </w:r>
      <w:r w:rsidRPr="00C62C46">
        <w:rPr>
          <w:rFonts w:ascii="Times New Roman" w:hAnsi="Times New Roman" w:cs="Times New Roman"/>
          <w:b/>
          <w:sz w:val="24"/>
          <w:szCs w:val="24"/>
        </w:rPr>
        <w:t>. Функционирование внутренней системы оценки качества образования.</w:t>
      </w:r>
    </w:p>
    <w:p w:rsidR="00534CEA" w:rsidRPr="00C62C46" w:rsidRDefault="00534CEA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="00394672" w:rsidRPr="00C62C46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определена</w:t>
      </w:r>
      <w:r w:rsidR="00D83642">
        <w:rPr>
          <w:rFonts w:ascii="Times New Roman" w:hAnsi="Times New Roman" w:cs="Times New Roman"/>
          <w:sz w:val="24"/>
          <w:szCs w:val="24"/>
        </w:rPr>
        <w:t xml:space="preserve"> </w:t>
      </w:r>
      <w:r w:rsidR="00394672" w:rsidRPr="00C62C46">
        <w:rPr>
          <w:rFonts w:ascii="Times New Roman" w:hAnsi="Times New Roman" w:cs="Times New Roman"/>
          <w:sz w:val="24"/>
          <w:szCs w:val="24"/>
        </w:rPr>
        <w:t>следующими локальными актами: Положение</w:t>
      </w:r>
      <w:r w:rsidR="00005A58" w:rsidRPr="00C62C46">
        <w:rPr>
          <w:rFonts w:ascii="Times New Roman" w:hAnsi="Times New Roman" w:cs="Times New Roman"/>
          <w:sz w:val="24"/>
          <w:szCs w:val="24"/>
        </w:rPr>
        <w:t>м</w:t>
      </w:r>
      <w:r w:rsidR="00394672" w:rsidRPr="00C62C46">
        <w:rPr>
          <w:rFonts w:ascii="Times New Roman" w:hAnsi="Times New Roman" w:cs="Times New Roman"/>
          <w:sz w:val="24"/>
          <w:szCs w:val="24"/>
        </w:rPr>
        <w:t xml:space="preserve"> о </w:t>
      </w:r>
      <w:r w:rsidR="00B4068D" w:rsidRPr="00C62C46">
        <w:rPr>
          <w:rFonts w:ascii="Times New Roman" w:hAnsi="Times New Roman" w:cs="Times New Roman"/>
          <w:sz w:val="24"/>
          <w:szCs w:val="24"/>
        </w:rPr>
        <w:t>контрольной деятельности</w:t>
      </w:r>
      <w:r w:rsidR="00CB3A45">
        <w:rPr>
          <w:rFonts w:ascii="Times New Roman" w:hAnsi="Times New Roman" w:cs="Times New Roman"/>
          <w:sz w:val="24"/>
          <w:szCs w:val="24"/>
        </w:rPr>
        <w:t xml:space="preserve"> и </w:t>
      </w:r>
      <w:r w:rsidR="0002004B" w:rsidRPr="00C62C46">
        <w:rPr>
          <w:rFonts w:ascii="Times New Roman" w:hAnsi="Times New Roman" w:cs="Times New Roman"/>
          <w:sz w:val="24"/>
          <w:szCs w:val="24"/>
        </w:rPr>
        <w:t xml:space="preserve"> Положением о внутренней системе оценки качества образования</w:t>
      </w:r>
      <w:r w:rsidR="00CB3A45">
        <w:rPr>
          <w:rFonts w:ascii="Times New Roman" w:hAnsi="Times New Roman" w:cs="Times New Roman"/>
          <w:sz w:val="24"/>
          <w:szCs w:val="24"/>
        </w:rPr>
        <w:t>.</w:t>
      </w:r>
      <w:r w:rsidRPr="00C62C46">
        <w:rPr>
          <w:rFonts w:ascii="Times New Roman" w:hAnsi="Times New Roman" w:cs="Times New Roman"/>
          <w:sz w:val="24"/>
          <w:szCs w:val="24"/>
        </w:rPr>
        <w:tab/>
      </w:r>
      <w:r w:rsidR="00394672" w:rsidRPr="00C62C46">
        <w:rPr>
          <w:rFonts w:ascii="Times New Roman" w:hAnsi="Times New Roman" w:cs="Times New Roman"/>
          <w:sz w:val="24"/>
          <w:szCs w:val="24"/>
        </w:rPr>
        <w:t>В учрежде</w:t>
      </w:r>
      <w:r w:rsidR="00005A58" w:rsidRPr="00C62C46">
        <w:rPr>
          <w:rFonts w:ascii="Times New Roman" w:hAnsi="Times New Roman" w:cs="Times New Roman"/>
          <w:sz w:val="24"/>
          <w:szCs w:val="24"/>
        </w:rPr>
        <w:t xml:space="preserve">нии используются следующие виды </w:t>
      </w:r>
      <w:r w:rsidR="00394672" w:rsidRPr="00C62C46">
        <w:rPr>
          <w:rFonts w:ascii="Times New Roman" w:hAnsi="Times New Roman" w:cs="Times New Roman"/>
          <w:sz w:val="24"/>
          <w:szCs w:val="24"/>
        </w:rPr>
        <w:t xml:space="preserve"> ко</w:t>
      </w:r>
      <w:r w:rsidR="00B4068D" w:rsidRPr="00C62C46">
        <w:rPr>
          <w:rFonts w:ascii="Times New Roman" w:hAnsi="Times New Roman" w:cs="Times New Roman"/>
          <w:sz w:val="24"/>
          <w:szCs w:val="24"/>
        </w:rPr>
        <w:t>нтроля</w:t>
      </w:r>
      <w:r w:rsidR="00005A58" w:rsidRPr="00C62C46">
        <w:rPr>
          <w:rFonts w:ascii="Times New Roman" w:hAnsi="Times New Roman" w:cs="Times New Roman"/>
          <w:sz w:val="24"/>
          <w:szCs w:val="24"/>
        </w:rPr>
        <w:t>:</w:t>
      </w:r>
      <w:r w:rsidR="00B4068D" w:rsidRPr="00C62C46">
        <w:rPr>
          <w:rFonts w:ascii="Times New Roman" w:hAnsi="Times New Roman" w:cs="Times New Roman"/>
          <w:sz w:val="24"/>
          <w:szCs w:val="24"/>
        </w:rPr>
        <w:t xml:space="preserve"> административный </w:t>
      </w:r>
      <w:r w:rsidR="00005A58" w:rsidRPr="00C62C46">
        <w:rPr>
          <w:rFonts w:ascii="Times New Roman" w:hAnsi="Times New Roman" w:cs="Times New Roman"/>
          <w:sz w:val="24"/>
          <w:szCs w:val="24"/>
        </w:rPr>
        <w:t>контроль</w:t>
      </w:r>
      <w:r w:rsidR="00C136CC" w:rsidRPr="00C62C46">
        <w:rPr>
          <w:rFonts w:ascii="Times New Roman" w:hAnsi="Times New Roman" w:cs="Times New Roman"/>
          <w:sz w:val="24"/>
          <w:szCs w:val="24"/>
        </w:rPr>
        <w:t>, личностн</w:t>
      </w:r>
      <w:proofErr w:type="gramStart"/>
      <w:r w:rsidR="00C136CC" w:rsidRPr="00C62C4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136CC" w:rsidRPr="00C62C46">
        <w:rPr>
          <w:rFonts w:ascii="Times New Roman" w:hAnsi="Times New Roman" w:cs="Times New Roman"/>
          <w:sz w:val="24"/>
          <w:szCs w:val="24"/>
        </w:rPr>
        <w:t xml:space="preserve"> профессиональный, </w:t>
      </w:r>
      <w:r w:rsidR="00005A58" w:rsidRPr="00C62C46">
        <w:rPr>
          <w:rFonts w:ascii="Times New Roman" w:hAnsi="Times New Roman" w:cs="Times New Roman"/>
          <w:sz w:val="24"/>
          <w:szCs w:val="24"/>
        </w:rPr>
        <w:t>фронтальный,</w:t>
      </w:r>
      <w:r w:rsidR="0002004B" w:rsidRPr="00C62C46">
        <w:rPr>
          <w:rFonts w:ascii="Times New Roman" w:hAnsi="Times New Roman" w:cs="Times New Roman"/>
          <w:sz w:val="24"/>
          <w:szCs w:val="24"/>
        </w:rPr>
        <w:t xml:space="preserve"> тематический</w:t>
      </w:r>
      <w:r w:rsidR="00C136CC" w:rsidRPr="00C62C46">
        <w:rPr>
          <w:rFonts w:ascii="Times New Roman" w:hAnsi="Times New Roman" w:cs="Times New Roman"/>
          <w:sz w:val="24"/>
          <w:szCs w:val="24"/>
        </w:rPr>
        <w:t>.</w:t>
      </w:r>
    </w:p>
    <w:p w:rsidR="00DB3D2D" w:rsidRPr="00C62C46" w:rsidRDefault="00534CEA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ab/>
      </w:r>
      <w:r w:rsidR="0089380F" w:rsidRPr="00C62C46">
        <w:rPr>
          <w:rFonts w:ascii="Times New Roman" w:hAnsi="Times New Roman" w:cs="Times New Roman"/>
          <w:sz w:val="24"/>
          <w:szCs w:val="24"/>
        </w:rPr>
        <w:t xml:space="preserve">Проблемно-ориентированный анализ, проведенный в ходе самообследования  ДОУ, кроме положительных моментов и достижений позволил выделить ряд </w:t>
      </w:r>
      <w:r w:rsidR="00DB3D2D" w:rsidRPr="00C62C46">
        <w:rPr>
          <w:rFonts w:ascii="Times New Roman" w:hAnsi="Times New Roman" w:cs="Times New Roman"/>
          <w:b/>
          <w:sz w:val="24"/>
          <w:szCs w:val="24"/>
        </w:rPr>
        <w:t>проблемных сфер</w:t>
      </w:r>
      <w:r w:rsidR="0089380F" w:rsidRPr="00C62C46">
        <w:rPr>
          <w:rFonts w:ascii="Times New Roman" w:hAnsi="Times New Roman" w:cs="Times New Roman"/>
          <w:b/>
          <w:sz w:val="24"/>
          <w:szCs w:val="24"/>
        </w:rPr>
        <w:t>, недочетов слабых сторон в функционировании ДОУ.</w:t>
      </w:r>
    </w:p>
    <w:p w:rsidR="0089380F" w:rsidRPr="00C62C46" w:rsidRDefault="0089380F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К ним относятся:</w:t>
      </w:r>
    </w:p>
    <w:p w:rsidR="0089380F" w:rsidRPr="00C62C46" w:rsidRDefault="0089380F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 xml:space="preserve">1.Недостаточный  уровень педагогической компетентности педагогов в вопросах организации образовательного процесса в соответствии с ФГОС </w:t>
      </w:r>
      <w:proofErr w:type="gramStart"/>
      <w:r w:rsidRPr="00C62C4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62C46">
        <w:rPr>
          <w:rFonts w:ascii="Times New Roman" w:hAnsi="Times New Roman" w:cs="Times New Roman"/>
          <w:sz w:val="24"/>
          <w:szCs w:val="24"/>
        </w:rPr>
        <w:t>;</w:t>
      </w:r>
    </w:p>
    <w:p w:rsidR="0089380F" w:rsidRPr="00C62C46" w:rsidRDefault="001E586B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2</w:t>
      </w:r>
      <w:r w:rsidR="0089380F" w:rsidRPr="00C62C46">
        <w:rPr>
          <w:rFonts w:ascii="Times New Roman" w:hAnsi="Times New Roman" w:cs="Times New Roman"/>
          <w:sz w:val="24"/>
          <w:szCs w:val="24"/>
        </w:rPr>
        <w:t>.Эмоциональное выгорание части педагогов, низкая мотивация к внедрению инноваций в образовательный процесс.</w:t>
      </w:r>
    </w:p>
    <w:p w:rsidR="0089380F" w:rsidRPr="00C62C46" w:rsidRDefault="001E586B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 xml:space="preserve">  3</w:t>
      </w:r>
      <w:r w:rsidR="0089380F" w:rsidRPr="00C62C46">
        <w:rPr>
          <w:rFonts w:ascii="Times New Roman" w:hAnsi="Times New Roman" w:cs="Times New Roman"/>
          <w:sz w:val="24"/>
          <w:szCs w:val="24"/>
        </w:rPr>
        <w:t>. Недостаточный уровень оснащения образовательного процесса компьютерной техникой с выходом в Интернет, что препятствует систематическому использованию ЦОР в образовательном процессе.</w:t>
      </w:r>
    </w:p>
    <w:p w:rsidR="0089380F" w:rsidRPr="00C62C46" w:rsidRDefault="001E586B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 xml:space="preserve"> 4</w:t>
      </w:r>
      <w:r w:rsidR="0089380F" w:rsidRPr="00C62C46">
        <w:rPr>
          <w:rFonts w:ascii="Times New Roman" w:hAnsi="Times New Roman" w:cs="Times New Roman"/>
          <w:sz w:val="24"/>
          <w:szCs w:val="24"/>
        </w:rPr>
        <w:t>.Недостаточное количество программно-методического обеспечения  к  примерной образовательной прог</w:t>
      </w:r>
      <w:r w:rsidR="00DB3D2D" w:rsidRPr="00C62C46">
        <w:rPr>
          <w:rFonts w:ascii="Times New Roman" w:hAnsi="Times New Roman" w:cs="Times New Roman"/>
          <w:sz w:val="24"/>
          <w:szCs w:val="24"/>
        </w:rPr>
        <w:t>рамме дошкольного образования «</w:t>
      </w:r>
      <w:r w:rsidR="00C136CC" w:rsidRPr="00C62C46">
        <w:rPr>
          <w:rFonts w:ascii="Times New Roman" w:hAnsi="Times New Roman" w:cs="Times New Roman"/>
          <w:sz w:val="24"/>
          <w:szCs w:val="24"/>
        </w:rPr>
        <w:t>От рождения до школы</w:t>
      </w:r>
      <w:r w:rsidR="0089380F" w:rsidRPr="00C62C46">
        <w:rPr>
          <w:rFonts w:ascii="Times New Roman" w:hAnsi="Times New Roman" w:cs="Times New Roman"/>
          <w:sz w:val="24"/>
          <w:szCs w:val="24"/>
        </w:rPr>
        <w:t>», переработа</w:t>
      </w:r>
      <w:r w:rsidR="00C136CC" w:rsidRPr="00C62C46">
        <w:rPr>
          <w:rFonts w:ascii="Times New Roman" w:hAnsi="Times New Roman" w:cs="Times New Roman"/>
          <w:sz w:val="24"/>
          <w:szCs w:val="24"/>
        </w:rPr>
        <w:t>нного в соответствии с ФГОС ДО.</w:t>
      </w:r>
    </w:p>
    <w:p w:rsidR="0089380F" w:rsidRPr="00C62C46" w:rsidRDefault="00C136CC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6</w:t>
      </w:r>
      <w:r w:rsidR="0089380F" w:rsidRPr="00C62C46">
        <w:rPr>
          <w:rFonts w:ascii="Times New Roman" w:hAnsi="Times New Roman" w:cs="Times New Roman"/>
          <w:sz w:val="24"/>
          <w:szCs w:val="24"/>
        </w:rPr>
        <w:t>. Обветшание малы</w:t>
      </w:r>
      <w:r w:rsidRPr="00C62C46">
        <w:rPr>
          <w:rFonts w:ascii="Times New Roman" w:hAnsi="Times New Roman" w:cs="Times New Roman"/>
          <w:sz w:val="24"/>
          <w:szCs w:val="24"/>
        </w:rPr>
        <w:t>х форм на прогулочных участках.</w:t>
      </w:r>
    </w:p>
    <w:p w:rsidR="00DB3D2D" w:rsidRPr="00C62C46" w:rsidRDefault="0089380F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b/>
          <w:sz w:val="24"/>
          <w:szCs w:val="24"/>
        </w:rPr>
        <w:t>Планируемые мероприятия по решению выявленных проблем</w:t>
      </w:r>
      <w:r w:rsidRPr="00C62C46">
        <w:rPr>
          <w:rFonts w:ascii="Times New Roman" w:hAnsi="Times New Roman" w:cs="Times New Roman"/>
          <w:sz w:val="24"/>
          <w:szCs w:val="24"/>
        </w:rPr>
        <w:t>.</w:t>
      </w:r>
    </w:p>
    <w:p w:rsidR="0089380F" w:rsidRPr="00C62C46" w:rsidRDefault="001E586B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9380F" w:rsidRPr="00C62C46">
        <w:rPr>
          <w:rFonts w:ascii="Times New Roman" w:hAnsi="Times New Roman" w:cs="Times New Roman"/>
          <w:sz w:val="24"/>
          <w:szCs w:val="24"/>
        </w:rPr>
        <w:tab/>
        <w:t xml:space="preserve">Усилить методическую работу по повышению педагогической компетентности педагогов в вопросах ФГОС </w:t>
      </w:r>
      <w:proofErr w:type="gramStart"/>
      <w:r w:rsidR="0089380F" w:rsidRPr="00C62C4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9380F" w:rsidRPr="00C62C46">
        <w:rPr>
          <w:rFonts w:ascii="Times New Roman" w:hAnsi="Times New Roman" w:cs="Times New Roman"/>
          <w:sz w:val="24"/>
          <w:szCs w:val="24"/>
        </w:rPr>
        <w:t>.</w:t>
      </w:r>
    </w:p>
    <w:p w:rsidR="0089380F" w:rsidRPr="00C62C46" w:rsidRDefault="001E586B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2</w:t>
      </w:r>
      <w:r w:rsidR="0089380F" w:rsidRPr="00C62C46">
        <w:rPr>
          <w:rFonts w:ascii="Times New Roman" w:hAnsi="Times New Roman" w:cs="Times New Roman"/>
          <w:sz w:val="24"/>
          <w:szCs w:val="24"/>
        </w:rPr>
        <w:t>.Оснастить материально-техническую базу ДОУ новыми компьютерами с выходом в Интернет.</w:t>
      </w:r>
    </w:p>
    <w:p w:rsidR="0089380F" w:rsidRPr="00C62C46" w:rsidRDefault="001E586B" w:rsidP="0083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3</w:t>
      </w:r>
      <w:r w:rsidR="0089380F" w:rsidRPr="00C62C46">
        <w:rPr>
          <w:rFonts w:ascii="Times New Roman" w:hAnsi="Times New Roman" w:cs="Times New Roman"/>
          <w:sz w:val="24"/>
          <w:szCs w:val="24"/>
        </w:rPr>
        <w:t>.Систематически отслеживать информацию о новинках методической литературы. Приобрести программно-методическое обеспечение к программе «</w:t>
      </w:r>
      <w:r w:rsidR="00C136CC" w:rsidRPr="00C62C46">
        <w:rPr>
          <w:rFonts w:ascii="Times New Roman" w:hAnsi="Times New Roman" w:cs="Times New Roman"/>
          <w:sz w:val="24"/>
          <w:szCs w:val="24"/>
        </w:rPr>
        <w:t>От рождения до школы</w:t>
      </w:r>
      <w:r w:rsidRPr="00C62C46">
        <w:rPr>
          <w:rFonts w:ascii="Times New Roman" w:hAnsi="Times New Roman" w:cs="Times New Roman"/>
          <w:sz w:val="24"/>
          <w:szCs w:val="24"/>
        </w:rPr>
        <w:t>».</w:t>
      </w:r>
    </w:p>
    <w:p w:rsidR="00151F15" w:rsidRPr="00C62C46" w:rsidRDefault="001E586B" w:rsidP="00151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C46">
        <w:rPr>
          <w:rFonts w:ascii="Times New Roman" w:hAnsi="Times New Roman" w:cs="Times New Roman"/>
          <w:sz w:val="24"/>
          <w:szCs w:val="24"/>
        </w:rPr>
        <w:t>4</w:t>
      </w:r>
      <w:r w:rsidR="0089380F" w:rsidRPr="00C62C46">
        <w:rPr>
          <w:rFonts w:ascii="Times New Roman" w:hAnsi="Times New Roman" w:cs="Times New Roman"/>
          <w:sz w:val="24"/>
          <w:szCs w:val="24"/>
        </w:rPr>
        <w:t>.</w:t>
      </w:r>
      <w:r w:rsidR="0089380F" w:rsidRPr="00C62C46">
        <w:rPr>
          <w:rFonts w:ascii="Times New Roman" w:hAnsi="Times New Roman" w:cs="Times New Roman"/>
          <w:sz w:val="24"/>
          <w:szCs w:val="24"/>
        </w:rPr>
        <w:tab/>
        <w:t>Изыскать возможность установки новых малых форм на прогулочных участках ДОУ.</w:t>
      </w:r>
    </w:p>
    <w:p w:rsidR="00325E4E" w:rsidRDefault="00325E4E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83F" w:rsidRPr="00C62C46" w:rsidRDefault="001D283F" w:rsidP="008324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4672" w:rsidRPr="00C62C46" w:rsidRDefault="00394672" w:rsidP="00534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46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Pr="00C62C46">
        <w:rPr>
          <w:rFonts w:ascii="Times New Roman" w:hAnsi="Times New Roman" w:cs="Times New Roman"/>
          <w:sz w:val="24"/>
          <w:szCs w:val="24"/>
        </w:rPr>
        <w:t xml:space="preserve">. </w:t>
      </w:r>
      <w:r w:rsidRPr="00C62C46">
        <w:rPr>
          <w:rFonts w:ascii="Times New Roman" w:hAnsi="Times New Roman" w:cs="Times New Roman"/>
          <w:b/>
          <w:sz w:val="24"/>
          <w:szCs w:val="24"/>
        </w:rPr>
        <w:t>Показатели деятельности дошкольной образовательной</w:t>
      </w:r>
    </w:p>
    <w:p w:rsidR="006C47CC" w:rsidRPr="000F5847" w:rsidRDefault="00394672" w:rsidP="000F5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46">
        <w:rPr>
          <w:rFonts w:ascii="Times New Roman" w:hAnsi="Times New Roman" w:cs="Times New Roman"/>
          <w:b/>
          <w:sz w:val="24"/>
          <w:szCs w:val="24"/>
        </w:rPr>
        <w:t>организации, подлежащие самообследованию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7070"/>
        <w:gridCol w:w="1975"/>
      </w:tblGrid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Par43"/>
            <w:bookmarkEnd w:id="0"/>
            <w:r w:rsidRPr="00C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F40664" w:rsidP="00722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F40664" w:rsidP="00722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DD5123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DD5123" w:rsidP="00722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DD5123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722C43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86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6B" w:rsidRPr="00C62C46" w:rsidRDefault="00DD5123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  <w:r w:rsidR="00722C43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02004B" w:rsidRPr="00C62C46" w:rsidRDefault="00DD5123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/97,5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DD5123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22C43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овек/ 97,5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DD5123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</w:t>
            </w:r>
            <w:r w:rsidR="00534CEA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40664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DD5123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DD5123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23" w:rsidRDefault="00DD5123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02004B" w:rsidRPr="00C62C46" w:rsidRDefault="00DD5123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DF224A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2C329A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2C329A" w:rsidP="002C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  <w:r w:rsidR="00DD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2C329A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 </w:t>
            </w:r>
          </w:p>
          <w:p w:rsidR="0002004B" w:rsidRPr="00C62C46" w:rsidRDefault="00DD5123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DD5123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1E586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DD5123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1E586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DD5123" w:rsidP="00A3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/</w:t>
            </w:r>
            <w:r w:rsidR="002C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54A4" w:rsidRPr="00C62C46" w:rsidTr="000F58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02004B" w:rsidP="0083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4B" w:rsidRPr="00C62C46" w:rsidRDefault="002C329A" w:rsidP="001E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2004B" w:rsidRPr="00C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E83F01" w:rsidRPr="00E83F01" w:rsidRDefault="00E83F01" w:rsidP="000F58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62065" cy="9611360"/>
            <wp:effectExtent l="19050" t="0" r="635" b="0"/>
            <wp:docPr id="3" name="Рисунок 2" descr="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065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F01" w:rsidRPr="00E83F01" w:rsidSect="004954A4">
      <w:footerReference w:type="default" r:id="rId12"/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0C5" w:rsidRDefault="003230C5" w:rsidP="00722C43">
      <w:pPr>
        <w:spacing w:after="0" w:line="240" w:lineRule="auto"/>
      </w:pPr>
      <w:r>
        <w:separator/>
      </w:r>
    </w:p>
  </w:endnote>
  <w:endnote w:type="continuationSeparator" w:id="0">
    <w:p w:rsidR="003230C5" w:rsidRDefault="003230C5" w:rsidP="0072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8470"/>
      <w:docPartObj>
        <w:docPartGallery w:val="Page Numbers (Bottom of Page)"/>
        <w:docPartUnique/>
      </w:docPartObj>
    </w:sdtPr>
    <w:sdtContent>
      <w:p w:rsidR="00E83F01" w:rsidRDefault="00D57E29" w:rsidP="00816433">
        <w:pPr>
          <w:pStyle w:val="ad"/>
          <w:jc w:val="center"/>
        </w:pPr>
        <w:fldSimple w:instr=" PAGE   \* MERGEFORMAT ">
          <w:r w:rsidR="00190EBC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0C5" w:rsidRDefault="003230C5" w:rsidP="00722C43">
      <w:pPr>
        <w:spacing w:after="0" w:line="240" w:lineRule="auto"/>
      </w:pPr>
      <w:r>
        <w:separator/>
      </w:r>
    </w:p>
  </w:footnote>
  <w:footnote w:type="continuationSeparator" w:id="0">
    <w:p w:rsidR="003230C5" w:rsidRDefault="003230C5" w:rsidP="00722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27B"/>
      </v:shape>
    </w:pict>
  </w:numPicBullet>
  <w:abstractNum w:abstractNumId="0">
    <w:nsid w:val="054F44AC"/>
    <w:multiLevelType w:val="hybridMultilevel"/>
    <w:tmpl w:val="5B66C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1691"/>
    <w:multiLevelType w:val="hybridMultilevel"/>
    <w:tmpl w:val="57F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80735"/>
    <w:multiLevelType w:val="hybridMultilevel"/>
    <w:tmpl w:val="270C77EA"/>
    <w:lvl w:ilvl="0" w:tplc="0419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">
    <w:nsid w:val="121F6E9F"/>
    <w:multiLevelType w:val="hybridMultilevel"/>
    <w:tmpl w:val="20723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3DC8"/>
    <w:multiLevelType w:val="hybridMultilevel"/>
    <w:tmpl w:val="D55A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156C4"/>
    <w:multiLevelType w:val="hybridMultilevel"/>
    <w:tmpl w:val="B5F8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6016C"/>
    <w:multiLevelType w:val="hybridMultilevel"/>
    <w:tmpl w:val="8760E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057DB"/>
    <w:multiLevelType w:val="hybridMultilevel"/>
    <w:tmpl w:val="8CEE115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C604083"/>
    <w:multiLevelType w:val="hybridMultilevel"/>
    <w:tmpl w:val="2764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859A2"/>
    <w:multiLevelType w:val="hybridMultilevel"/>
    <w:tmpl w:val="CD32B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D1D93"/>
    <w:multiLevelType w:val="hybridMultilevel"/>
    <w:tmpl w:val="88BAD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27AAE"/>
    <w:multiLevelType w:val="hybridMultilevel"/>
    <w:tmpl w:val="072ECE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6EA569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A3C07"/>
    <w:multiLevelType w:val="hybridMultilevel"/>
    <w:tmpl w:val="1316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01D31"/>
    <w:multiLevelType w:val="hybridMultilevel"/>
    <w:tmpl w:val="201A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C5D10"/>
    <w:multiLevelType w:val="hybridMultilevel"/>
    <w:tmpl w:val="2D1E2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46B85"/>
    <w:multiLevelType w:val="hybridMultilevel"/>
    <w:tmpl w:val="58DE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B1A94"/>
    <w:multiLevelType w:val="hybridMultilevel"/>
    <w:tmpl w:val="9FFA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16578"/>
    <w:multiLevelType w:val="hybridMultilevel"/>
    <w:tmpl w:val="E41A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F2AE4"/>
    <w:multiLevelType w:val="hybridMultilevel"/>
    <w:tmpl w:val="704E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C352C"/>
    <w:multiLevelType w:val="hybridMultilevel"/>
    <w:tmpl w:val="51DA6C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4A1686"/>
    <w:multiLevelType w:val="hybridMultilevel"/>
    <w:tmpl w:val="90C20F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5040F0"/>
    <w:multiLevelType w:val="hybridMultilevel"/>
    <w:tmpl w:val="C72ED212"/>
    <w:lvl w:ilvl="0" w:tplc="C6AA0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5857B56"/>
    <w:multiLevelType w:val="hybridMultilevel"/>
    <w:tmpl w:val="D0F61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5265E"/>
    <w:multiLevelType w:val="hybridMultilevel"/>
    <w:tmpl w:val="55F8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C13FB"/>
    <w:multiLevelType w:val="hybridMultilevel"/>
    <w:tmpl w:val="534E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B26B2"/>
    <w:multiLevelType w:val="hybridMultilevel"/>
    <w:tmpl w:val="5D6C4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431766"/>
    <w:multiLevelType w:val="hybridMultilevel"/>
    <w:tmpl w:val="922A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75D4B"/>
    <w:multiLevelType w:val="hybridMultilevel"/>
    <w:tmpl w:val="98AA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70AD2"/>
    <w:multiLevelType w:val="hybridMultilevel"/>
    <w:tmpl w:val="9514BB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A2A26"/>
    <w:multiLevelType w:val="hybridMultilevel"/>
    <w:tmpl w:val="5CF6D5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9D7788"/>
    <w:multiLevelType w:val="hybridMultilevel"/>
    <w:tmpl w:val="E68E9C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A92736"/>
    <w:multiLevelType w:val="hybridMultilevel"/>
    <w:tmpl w:val="D78CD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8C4442"/>
    <w:multiLevelType w:val="hybridMultilevel"/>
    <w:tmpl w:val="99D4C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AA3629"/>
    <w:multiLevelType w:val="hybridMultilevel"/>
    <w:tmpl w:val="01B4D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"/>
  </w:num>
  <w:num w:numId="4">
    <w:abstractNumId w:val="14"/>
  </w:num>
  <w:num w:numId="5">
    <w:abstractNumId w:val="4"/>
  </w:num>
  <w:num w:numId="6">
    <w:abstractNumId w:val="12"/>
  </w:num>
  <w:num w:numId="7">
    <w:abstractNumId w:val="10"/>
  </w:num>
  <w:num w:numId="8">
    <w:abstractNumId w:val="15"/>
  </w:num>
  <w:num w:numId="9">
    <w:abstractNumId w:val="33"/>
  </w:num>
  <w:num w:numId="10">
    <w:abstractNumId w:val="17"/>
  </w:num>
  <w:num w:numId="11">
    <w:abstractNumId w:val="8"/>
  </w:num>
  <w:num w:numId="12">
    <w:abstractNumId w:val="27"/>
  </w:num>
  <w:num w:numId="13">
    <w:abstractNumId w:val="26"/>
  </w:num>
  <w:num w:numId="14">
    <w:abstractNumId w:val="23"/>
  </w:num>
  <w:num w:numId="15">
    <w:abstractNumId w:val="22"/>
  </w:num>
  <w:num w:numId="16">
    <w:abstractNumId w:val="13"/>
  </w:num>
  <w:num w:numId="17">
    <w:abstractNumId w:val="16"/>
  </w:num>
  <w:num w:numId="18">
    <w:abstractNumId w:val="5"/>
  </w:num>
  <w:num w:numId="19">
    <w:abstractNumId w:val="32"/>
  </w:num>
  <w:num w:numId="20">
    <w:abstractNumId w:val="24"/>
  </w:num>
  <w:num w:numId="21">
    <w:abstractNumId w:val="30"/>
  </w:num>
  <w:num w:numId="22">
    <w:abstractNumId w:val="11"/>
  </w:num>
  <w:num w:numId="23">
    <w:abstractNumId w:val="28"/>
  </w:num>
  <w:num w:numId="24">
    <w:abstractNumId w:val="0"/>
  </w:num>
  <w:num w:numId="25">
    <w:abstractNumId w:val="6"/>
  </w:num>
  <w:num w:numId="26">
    <w:abstractNumId w:val="31"/>
  </w:num>
  <w:num w:numId="27">
    <w:abstractNumId w:val="20"/>
  </w:num>
  <w:num w:numId="28">
    <w:abstractNumId w:val="2"/>
  </w:num>
  <w:num w:numId="29">
    <w:abstractNumId w:val="3"/>
  </w:num>
  <w:num w:numId="30">
    <w:abstractNumId w:val="29"/>
  </w:num>
  <w:num w:numId="31">
    <w:abstractNumId w:val="19"/>
  </w:num>
  <w:num w:numId="32">
    <w:abstractNumId w:val="9"/>
  </w:num>
  <w:num w:numId="33">
    <w:abstractNumId w:val="7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672"/>
    <w:rsid w:val="00005A58"/>
    <w:rsid w:val="0002004B"/>
    <w:rsid w:val="00052F04"/>
    <w:rsid w:val="000534CA"/>
    <w:rsid w:val="000740E2"/>
    <w:rsid w:val="00094FF5"/>
    <w:rsid w:val="000F5847"/>
    <w:rsid w:val="00114847"/>
    <w:rsid w:val="00116A29"/>
    <w:rsid w:val="00151F15"/>
    <w:rsid w:val="001611DE"/>
    <w:rsid w:val="001863FB"/>
    <w:rsid w:val="00190EBC"/>
    <w:rsid w:val="001D283F"/>
    <w:rsid w:val="001D3999"/>
    <w:rsid w:val="001E586B"/>
    <w:rsid w:val="002255C0"/>
    <w:rsid w:val="002B1725"/>
    <w:rsid w:val="002B3067"/>
    <w:rsid w:val="002B6FAB"/>
    <w:rsid w:val="002C329A"/>
    <w:rsid w:val="002D2476"/>
    <w:rsid w:val="003058E6"/>
    <w:rsid w:val="003230C5"/>
    <w:rsid w:val="00325E4E"/>
    <w:rsid w:val="00337352"/>
    <w:rsid w:val="00340CF7"/>
    <w:rsid w:val="00381789"/>
    <w:rsid w:val="00394672"/>
    <w:rsid w:val="00400F97"/>
    <w:rsid w:val="004114F6"/>
    <w:rsid w:val="00420472"/>
    <w:rsid w:val="00432C21"/>
    <w:rsid w:val="004532E1"/>
    <w:rsid w:val="004635AA"/>
    <w:rsid w:val="00491F69"/>
    <w:rsid w:val="004954A4"/>
    <w:rsid w:val="004C0187"/>
    <w:rsid w:val="004C05B0"/>
    <w:rsid w:val="004D2A05"/>
    <w:rsid w:val="004D3F0A"/>
    <w:rsid w:val="004E2D68"/>
    <w:rsid w:val="00534CEA"/>
    <w:rsid w:val="005454EA"/>
    <w:rsid w:val="00581964"/>
    <w:rsid w:val="00596581"/>
    <w:rsid w:val="005A1242"/>
    <w:rsid w:val="006239F8"/>
    <w:rsid w:val="00647715"/>
    <w:rsid w:val="00680726"/>
    <w:rsid w:val="006C158B"/>
    <w:rsid w:val="006C47CC"/>
    <w:rsid w:val="006D1B1F"/>
    <w:rsid w:val="006D6F6C"/>
    <w:rsid w:val="00717E03"/>
    <w:rsid w:val="00722C43"/>
    <w:rsid w:val="00724170"/>
    <w:rsid w:val="00730E13"/>
    <w:rsid w:val="0073189A"/>
    <w:rsid w:val="00741569"/>
    <w:rsid w:val="00744481"/>
    <w:rsid w:val="007815DB"/>
    <w:rsid w:val="007C73FC"/>
    <w:rsid w:val="007D4474"/>
    <w:rsid w:val="00804D9F"/>
    <w:rsid w:val="00816433"/>
    <w:rsid w:val="00821BAF"/>
    <w:rsid w:val="008324C7"/>
    <w:rsid w:val="00855DD5"/>
    <w:rsid w:val="00862E61"/>
    <w:rsid w:val="00870EA2"/>
    <w:rsid w:val="00874238"/>
    <w:rsid w:val="0089380F"/>
    <w:rsid w:val="008976C0"/>
    <w:rsid w:val="008F3FF8"/>
    <w:rsid w:val="00941B0E"/>
    <w:rsid w:val="00944124"/>
    <w:rsid w:val="009A04DE"/>
    <w:rsid w:val="00A02E80"/>
    <w:rsid w:val="00A16BBB"/>
    <w:rsid w:val="00A3139D"/>
    <w:rsid w:val="00A57384"/>
    <w:rsid w:val="00AA4C42"/>
    <w:rsid w:val="00AA5F7B"/>
    <w:rsid w:val="00AC384B"/>
    <w:rsid w:val="00AD696E"/>
    <w:rsid w:val="00AE1DCE"/>
    <w:rsid w:val="00B15B21"/>
    <w:rsid w:val="00B3607D"/>
    <w:rsid w:val="00B3703C"/>
    <w:rsid w:val="00B4068D"/>
    <w:rsid w:val="00B50FAF"/>
    <w:rsid w:val="00B77D39"/>
    <w:rsid w:val="00BA4760"/>
    <w:rsid w:val="00BC0041"/>
    <w:rsid w:val="00C136CC"/>
    <w:rsid w:val="00C46233"/>
    <w:rsid w:val="00C55881"/>
    <w:rsid w:val="00C62BD3"/>
    <w:rsid w:val="00C62C46"/>
    <w:rsid w:val="00CA666F"/>
    <w:rsid w:val="00CB2AA2"/>
    <w:rsid w:val="00CB3A45"/>
    <w:rsid w:val="00CC2C1F"/>
    <w:rsid w:val="00CD6C9B"/>
    <w:rsid w:val="00CF46DF"/>
    <w:rsid w:val="00D0138C"/>
    <w:rsid w:val="00D018EB"/>
    <w:rsid w:val="00D03307"/>
    <w:rsid w:val="00D263E4"/>
    <w:rsid w:val="00D3273C"/>
    <w:rsid w:val="00D445E1"/>
    <w:rsid w:val="00D57E29"/>
    <w:rsid w:val="00D61E43"/>
    <w:rsid w:val="00D83642"/>
    <w:rsid w:val="00D84D90"/>
    <w:rsid w:val="00D87E78"/>
    <w:rsid w:val="00DB3D2D"/>
    <w:rsid w:val="00DD5123"/>
    <w:rsid w:val="00DF224A"/>
    <w:rsid w:val="00DF5DA7"/>
    <w:rsid w:val="00E20FAD"/>
    <w:rsid w:val="00E253EC"/>
    <w:rsid w:val="00E522C6"/>
    <w:rsid w:val="00E75EF6"/>
    <w:rsid w:val="00E764C7"/>
    <w:rsid w:val="00E83F01"/>
    <w:rsid w:val="00EC5406"/>
    <w:rsid w:val="00ED2149"/>
    <w:rsid w:val="00F173C8"/>
    <w:rsid w:val="00F22246"/>
    <w:rsid w:val="00F40664"/>
    <w:rsid w:val="00F524A5"/>
    <w:rsid w:val="00F60E9E"/>
    <w:rsid w:val="00F81192"/>
    <w:rsid w:val="00F8286B"/>
    <w:rsid w:val="00FB3E14"/>
    <w:rsid w:val="00FF3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6C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6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04D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B3D2D"/>
    <w:rPr>
      <w:color w:val="800080" w:themeColor="followedHyperlink"/>
      <w:u w:val="single"/>
    </w:rPr>
  </w:style>
  <w:style w:type="character" w:customStyle="1" w:styleId="header-user-name">
    <w:name w:val="header-user-name"/>
    <w:basedOn w:val="a0"/>
    <w:rsid w:val="00717E03"/>
  </w:style>
  <w:style w:type="paragraph" w:styleId="3">
    <w:name w:val="Body Text Indent 3"/>
    <w:basedOn w:val="a"/>
    <w:link w:val="30"/>
    <w:uiPriority w:val="99"/>
    <w:unhideWhenUsed/>
    <w:rsid w:val="004C01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018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C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18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740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740E2"/>
  </w:style>
  <w:style w:type="paragraph" w:styleId="a9">
    <w:name w:val="No Spacing"/>
    <w:qFormat/>
    <w:rsid w:val="004E2D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6D1B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2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2C43"/>
  </w:style>
  <w:style w:type="paragraph" w:styleId="ad">
    <w:name w:val="footer"/>
    <w:basedOn w:val="a"/>
    <w:link w:val="ae"/>
    <w:uiPriority w:val="99"/>
    <w:unhideWhenUsed/>
    <w:rsid w:val="0072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2C43"/>
  </w:style>
  <w:style w:type="paragraph" w:customStyle="1" w:styleId="ConsPlusNormal">
    <w:name w:val="ConsPlusNormal"/>
    <w:uiPriority w:val="99"/>
    <w:rsid w:val="00941B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6C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6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04D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B3D2D"/>
    <w:rPr>
      <w:color w:val="800080" w:themeColor="followedHyperlink"/>
      <w:u w:val="single"/>
    </w:rPr>
  </w:style>
  <w:style w:type="character" w:customStyle="1" w:styleId="header-user-name">
    <w:name w:val="header-user-name"/>
    <w:basedOn w:val="a0"/>
    <w:rsid w:val="00717E03"/>
  </w:style>
  <w:style w:type="paragraph" w:styleId="3">
    <w:name w:val="Body Text Indent 3"/>
    <w:basedOn w:val="a"/>
    <w:link w:val="30"/>
    <w:uiPriority w:val="99"/>
    <w:unhideWhenUsed/>
    <w:rsid w:val="004C01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018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C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18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740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740E2"/>
  </w:style>
  <w:style w:type="paragraph" w:styleId="a9">
    <w:name w:val="No Spacing"/>
    <w:qFormat/>
    <w:rsid w:val="004E2D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6D1B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2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2C43"/>
  </w:style>
  <w:style w:type="paragraph" w:styleId="ad">
    <w:name w:val="footer"/>
    <w:basedOn w:val="a"/>
    <w:link w:val="ae"/>
    <w:uiPriority w:val="99"/>
    <w:unhideWhenUsed/>
    <w:rsid w:val="0072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2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zorenk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orenka-41.ucoz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5007-8212-4CC1-8F7C-37D76308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zorenka2</cp:lastModifiedBy>
  <cp:revision>21</cp:revision>
  <cp:lastPrinted>2016-09-01T12:30:00Z</cp:lastPrinted>
  <dcterms:created xsi:type="dcterms:W3CDTF">2016-08-12T07:50:00Z</dcterms:created>
  <dcterms:modified xsi:type="dcterms:W3CDTF">2016-09-13T05:32:00Z</dcterms:modified>
</cp:coreProperties>
</file>